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E512C" w14:textId="77777777" w:rsidR="00951D96" w:rsidRPr="00462ECA" w:rsidRDefault="00951D96" w:rsidP="001F0A28">
      <w:pPr>
        <w:ind w:left="4248" w:firstLine="708"/>
        <w:jc w:val="both"/>
        <w:rPr>
          <w:rFonts w:asciiTheme="minorHAnsi" w:hAnsiTheme="minorHAnsi" w:cs="Arial"/>
          <w:sz w:val="20"/>
          <w:szCs w:val="20"/>
        </w:rPr>
      </w:pPr>
      <w:r w:rsidRPr="00462ECA">
        <w:rPr>
          <w:rFonts w:asciiTheme="minorHAnsi" w:hAnsiTheme="minorHAnsi" w:cs="Arial"/>
          <w:sz w:val="20"/>
          <w:szCs w:val="20"/>
        </w:rPr>
        <w:t>Číslo</w:t>
      </w:r>
      <w:r w:rsidR="00EB72B7" w:rsidRPr="00462ECA">
        <w:rPr>
          <w:rFonts w:asciiTheme="minorHAnsi" w:hAnsiTheme="minorHAnsi" w:cs="Arial"/>
          <w:sz w:val="20"/>
          <w:szCs w:val="20"/>
        </w:rPr>
        <w:t xml:space="preserve"> </w:t>
      </w:r>
      <w:r w:rsidRPr="00462ECA">
        <w:rPr>
          <w:rFonts w:asciiTheme="minorHAnsi" w:hAnsiTheme="minorHAnsi" w:cs="Arial"/>
          <w:sz w:val="20"/>
          <w:szCs w:val="20"/>
        </w:rPr>
        <w:t>smlouvy</w:t>
      </w:r>
      <w:r w:rsidR="00EB72B7" w:rsidRPr="00462ECA">
        <w:rPr>
          <w:rFonts w:asciiTheme="minorHAnsi" w:hAnsiTheme="minorHAnsi" w:cs="Arial"/>
          <w:sz w:val="20"/>
          <w:szCs w:val="20"/>
        </w:rPr>
        <w:t xml:space="preserve"> </w:t>
      </w:r>
      <w:r w:rsidRPr="00462ECA">
        <w:rPr>
          <w:rFonts w:asciiTheme="minorHAnsi" w:hAnsiTheme="minorHAnsi" w:cs="Arial"/>
          <w:sz w:val="20"/>
          <w:szCs w:val="20"/>
        </w:rPr>
        <w:t>objednatele:</w:t>
      </w:r>
      <w:r w:rsidR="008613D7" w:rsidRPr="00462ECA">
        <w:rPr>
          <w:rFonts w:asciiTheme="minorHAnsi" w:hAnsiTheme="minorHAnsi" w:cs="Arial"/>
          <w:sz w:val="20"/>
          <w:szCs w:val="20"/>
        </w:rPr>
        <w:t xml:space="preserve"> …….……….</w:t>
      </w:r>
    </w:p>
    <w:p w14:paraId="3B0CEA23" w14:textId="77777777" w:rsidR="00951D96" w:rsidRPr="00462ECA" w:rsidRDefault="00951D96" w:rsidP="001F0A28">
      <w:pPr>
        <w:ind w:left="4248" w:firstLine="708"/>
        <w:jc w:val="both"/>
        <w:rPr>
          <w:rFonts w:asciiTheme="minorHAnsi" w:hAnsiTheme="minorHAnsi" w:cs="Arial"/>
          <w:sz w:val="20"/>
          <w:szCs w:val="20"/>
        </w:rPr>
      </w:pPr>
      <w:r w:rsidRPr="00462ECA">
        <w:rPr>
          <w:rFonts w:asciiTheme="minorHAnsi" w:hAnsiTheme="minorHAnsi" w:cs="Arial"/>
          <w:sz w:val="20"/>
          <w:szCs w:val="20"/>
        </w:rPr>
        <w:t>Číslo</w:t>
      </w:r>
      <w:r w:rsidR="00EB72B7" w:rsidRPr="00462ECA">
        <w:rPr>
          <w:rFonts w:asciiTheme="minorHAnsi" w:hAnsiTheme="minorHAnsi" w:cs="Arial"/>
          <w:sz w:val="20"/>
          <w:szCs w:val="20"/>
        </w:rPr>
        <w:t xml:space="preserve"> </w:t>
      </w:r>
      <w:r w:rsidRPr="00462ECA">
        <w:rPr>
          <w:rFonts w:asciiTheme="minorHAnsi" w:hAnsiTheme="minorHAnsi" w:cs="Arial"/>
          <w:sz w:val="20"/>
          <w:szCs w:val="20"/>
        </w:rPr>
        <w:t>smlouvy</w:t>
      </w:r>
      <w:r w:rsidR="00EB72B7" w:rsidRPr="00462ECA">
        <w:rPr>
          <w:rFonts w:asciiTheme="minorHAnsi" w:hAnsiTheme="minorHAnsi" w:cs="Arial"/>
          <w:sz w:val="20"/>
          <w:szCs w:val="20"/>
        </w:rPr>
        <w:t xml:space="preserve"> </w:t>
      </w:r>
      <w:r w:rsidRPr="00462ECA">
        <w:rPr>
          <w:rFonts w:asciiTheme="minorHAnsi" w:hAnsiTheme="minorHAnsi" w:cs="Arial"/>
          <w:sz w:val="20"/>
          <w:szCs w:val="20"/>
        </w:rPr>
        <w:t>zhotovitele:</w:t>
      </w:r>
      <w:r w:rsidR="008613D7" w:rsidRPr="00462ECA">
        <w:rPr>
          <w:rFonts w:asciiTheme="minorHAnsi" w:hAnsiTheme="minorHAnsi" w:cs="Arial"/>
          <w:sz w:val="20"/>
          <w:szCs w:val="20"/>
        </w:rPr>
        <w:t xml:space="preserve"> …….……….</w:t>
      </w:r>
    </w:p>
    <w:p w14:paraId="797F22CB" w14:textId="77777777" w:rsidR="00951D96" w:rsidRPr="00462ECA" w:rsidRDefault="00951D96">
      <w:pPr>
        <w:jc w:val="both"/>
        <w:rPr>
          <w:rFonts w:asciiTheme="minorHAnsi" w:hAnsiTheme="minorHAnsi" w:cs="Arial"/>
          <w:sz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951D96" w:rsidRPr="00462ECA" w14:paraId="149F4FAE" w14:textId="77777777">
        <w:trPr>
          <w:cantSplit/>
          <w:trHeight w:val="7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BD09" w14:textId="77777777" w:rsidR="00485B9A" w:rsidRPr="00462ECA" w:rsidRDefault="00485B9A" w:rsidP="00485B9A">
            <w:pPr>
              <w:pStyle w:val="Nadpis2"/>
              <w:rPr>
                <w:rFonts w:asciiTheme="minorHAnsi" w:hAnsiTheme="minorHAnsi" w:cs="Arial"/>
                <w:sz w:val="44"/>
              </w:rPr>
            </w:pPr>
            <w:r w:rsidRPr="00462ECA">
              <w:rPr>
                <w:rFonts w:asciiTheme="minorHAnsi" w:hAnsiTheme="minorHAnsi" w:cs="Arial"/>
                <w:sz w:val="44"/>
              </w:rPr>
              <w:t>SMLOUVA</w:t>
            </w:r>
            <w:r w:rsidR="00EB72B7" w:rsidRPr="00462ECA">
              <w:rPr>
                <w:rFonts w:asciiTheme="minorHAnsi" w:hAnsiTheme="minorHAnsi" w:cs="Arial"/>
                <w:sz w:val="44"/>
              </w:rPr>
              <w:t xml:space="preserve"> </w:t>
            </w:r>
            <w:r w:rsidR="00951D96" w:rsidRPr="00462ECA">
              <w:rPr>
                <w:rFonts w:asciiTheme="minorHAnsi" w:hAnsiTheme="minorHAnsi" w:cs="Arial"/>
                <w:sz w:val="44"/>
              </w:rPr>
              <w:t>O</w:t>
            </w:r>
            <w:r w:rsidR="00EB72B7" w:rsidRPr="00462ECA">
              <w:rPr>
                <w:rFonts w:asciiTheme="minorHAnsi" w:hAnsiTheme="minorHAnsi" w:cs="Arial"/>
                <w:sz w:val="44"/>
              </w:rPr>
              <w:t xml:space="preserve"> </w:t>
            </w:r>
            <w:r w:rsidR="00951D96" w:rsidRPr="00462ECA">
              <w:rPr>
                <w:rFonts w:asciiTheme="minorHAnsi" w:hAnsiTheme="minorHAnsi" w:cs="Arial"/>
                <w:sz w:val="44"/>
              </w:rPr>
              <w:t>DÍLO</w:t>
            </w:r>
            <w:r w:rsidR="00EB72B7" w:rsidRPr="00462ECA">
              <w:rPr>
                <w:rFonts w:asciiTheme="minorHAnsi" w:hAnsiTheme="minorHAnsi" w:cs="Arial"/>
                <w:sz w:val="44"/>
              </w:rPr>
              <w:t xml:space="preserve"> </w:t>
            </w:r>
          </w:p>
          <w:p w14:paraId="096EBC58" w14:textId="5113D517" w:rsidR="00E55A82" w:rsidRPr="00A74F29" w:rsidRDefault="009B3AD1" w:rsidP="00E55A82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A74F29">
              <w:rPr>
                <w:rFonts w:asciiTheme="minorHAnsi" w:hAnsiTheme="minorHAnsi" w:cs="Arial"/>
                <w:b/>
                <w:bCs/>
              </w:rPr>
              <w:t>na</w:t>
            </w:r>
            <w:r w:rsidR="00EB72B7" w:rsidRPr="00A74F29">
              <w:rPr>
                <w:rFonts w:asciiTheme="minorHAnsi" w:hAnsiTheme="minorHAnsi" w:cs="Arial"/>
                <w:b/>
                <w:bCs/>
              </w:rPr>
              <w:t xml:space="preserve"> </w:t>
            </w:r>
            <w:r w:rsidR="00E55A82" w:rsidRPr="00A74F29">
              <w:rPr>
                <w:rFonts w:asciiTheme="minorHAnsi" w:hAnsiTheme="minorHAnsi" w:cs="Arial"/>
                <w:b/>
                <w:bCs/>
              </w:rPr>
              <w:t>zhotovení</w:t>
            </w:r>
            <w:r w:rsidR="00EB72B7" w:rsidRPr="00A74F29">
              <w:rPr>
                <w:rFonts w:asciiTheme="minorHAnsi" w:hAnsiTheme="minorHAnsi" w:cs="Arial"/>
                <w:b/>
                <w:bCs/>
              </w:rPr>
              <w:t xml:space="preserve"> </w:t>
            </w:r>
            <w:r w:rsidR="00E55A82" w:rsidRPr="00A74F29">
              <w:rPr>
                <w:rFonts w:asciiTheme="minorHAnsi" w:hAnsiTheme="minorHAnsi" w:cs="Arial"/>
                <w:b/>
                <w:bCs/>
              </w:rPr>
              <w:t>projektové</w:t>
            </w:r>
            <w:r w:rsidR="00EB72B7" w:rsidRPr="00A74F29">
              <w:rPr>
                <w:rFonts w:asciiTheme="minorHAnsi" w:hAnsiTheme="minorHAnsi" w:cs="Arial"/>
                <w:b/>
                <w:bCs/>
              </w:rPr>
              <w:t xml:space="preserve"> </w:t>
            </w:r>
            <w:r w:rsidR="00E55A82" w:rsidRPr="00A74F29">
              <w:rPr>
                <w:rFonts w:asciiTheme="minorHAnsi" w:hAnsiTheme="minorHAnsi" w:cs="Arial"/>
                <w:b/>
                <w:bCs/>
              </w:rPr>
              <w:t>dokumentace</w:t>
            </w:r>
            <w:r w:rsidR="00A74F29" w:rsidRPr="00A74F29">
              <w:rPr>
                <w:rFonts w:asciiTheme="minorHAnsi" w:hAnsiTheme="minorHAnsi" w:cs="Arial"/>
                <w:b/>
                <w:bCs/>
              </w:rPr>
              <w:t>,</w:t>
            </w:r>
            <w:r w:rsidR="00EB72B7" w:rsidRPr="00A74F29">
              <w:rPr>
                <w:rFonts w:asciiTheme="minorHAnsi" w:hAnsiTheme="minorHAnsi" w:cs="Arial"/>
                <w:b/>
                <w:bCs/>
              </w:rPr>
              <w:t xml:space="preserve"> </w:t>
            </w:r>
            <w:r w:rsidR="00E55A82" w:rsidRPr="00A74F29">
              <w:rPr>
                <w:rFonts w:asciiTheme="minorHAnsi" w:hAnsiTheme="minorHAnsi" w:cs="Arial"/>
                <w:b/>
                <w:bCs/>
              </w:rPr>
              <w:t>výkon</w:t>
            </w:r>
            <w:r w:rsidR="00EB72B7" w:rsidRPr="00A74F29">
              <w:rPr>
                <w:rFonts w:asciiTheme="minorHAnsi" w:hAnsiTheme="minorHAnsi" w:cs="Arial"/>
                <w:b/>
                <w:bCs/>
              </w:rPr>
              <w:t xml:space="preserve"> </w:t>
            </w:r>
            <w:r w:rsidR="00E55A82" w:rsidRPr="00A74F29">
              <w:rPr>
                <w:rFonts w:asciiTheme="minorHAnsi" w:hAnsiTheme="minorHAnsi" w:cs="Arial"/>
                <w:b/>
                <w:bCs/>
              </w:rPr>
              <w:t>inženýrské</w:t>
            </w:r>
            <w:r w:rsidR="00EB72B7" w:rsidRPr="00A74F29">
              <w:rPr>
                <w:rFonts w:asciiTheme="minorHAnsi" w:hAnsiTheme="minorHAnsi" w:cs="Arial"/>
                <w:b/>
                <w:bCs/>
              </w:rPr>
              <w:t xml:space="preserve"> </w:t>
            </w:r>
            <w:r w:rsidR="00E55A82" w:rsidRPr="00A74F29">
              <w:rPr>
                <w:rFonts w:asciiTheme="minorHAnsi" w:hAnsiTheme="minorHAnsi" w:cs="Arial"/>
                <w:b/>
                <w:bCs/>
              </w:rPr>
              <w:t>činnosti</w:t>
            </w:r>
            <w:r w:rsidR="00EB72B7" w:rsidRPr="00A74F29">
              <w:rPr>
                <w:rFonts w:asciiTheme="minorHAnsi" w:hAnsiTheme="minorHAnsi" w:cs="Arial"/>
                <w:b/>
                <w:bCs/>
              </w:rPr>
              <w:t xml:space="preserve"> </w:t>
            </w:r>
            <w:r w:rsidR="00A74F29" w:rsidRPr="00A74F29">
              <w:rPr>
                <w:rFonts w:asciiTheme="minorHAnsi" w:hAnsiTheme="minorHAnsi" w:cs="Arial"/>
                <w:b/>
                <w:bCs/>
              </w:rPr>
              <w:t>a provedení autorského dozoru pro stavbu</w:t>
            </w:r>
            <w:r w:rsidR="00E55A82" w:rsidRPr="00A74F29">
              <w:rPr>
                <w:rFonts w:asciiTheme="minorHAnsi" w:hAnsiTheme="minorHAnsi" w:cs="Arial"/>
                <w:b/>
                <w:bCs/>
              </w:rPr>
              <w:t>:</w:t>
            </w:r>
          </w:p>
          <w:p w14:paraId="783C26AD" w14:textId="77777777" w:rsidR="00BD719A" w:rsidRPr="00462ECA" w:rsidRDefault="00BD719A" w:rsidP="00E55A82">
            <w:pPr>
              <w:jc w:val="center"/>
              <w:rPr>
                <w:rFonts w:asciiTheme="minorHAnsi" w:hAnsiTheme="minorHAnsi" w:cs="Arial"/>
              </w:rPr>
            </w:pPr>
          </w:p>
          <w:p w14:paraId="36A4A938" w14:textId="0351C2AD" w:rsidR="00BD719A" w:rsidRPr="00462ECA" w:rsidRDefault="00BD719A" w:rsidP="00BD719A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62ECA">
              <w:rPr>
                <w:rFonts w:asciiTheme="minorHAnsi" w:hAnsiTheme="minorHAnsi" w:cs="Arial"/>
                <w:b/>
                <w:sz w:val="22"/>
                <w:szCs w:val="22"/>
              </w:rPr>
              <w:t>„</w:t>
            </w:r>
            <w:r w:rsidR="008F0809" w:rsidRPr="008F0809">
              <w:rPr>
                <w:rFonts w:asciiTheme="minorHAnsi" w:hAnsiTheme="minorHAnsi" w:cs="Arial"/>
                <w:b/>
                <w:bCs/>
              </w:rPr>
              <w:t xml:space="preserve">PAVILON „X“ - emergenci, centrální šatny, oddělení JIP, centrální laboratoře, ortopedie, operační sály, porodnice a helipad v </w:t>
            </w:r>
            <w:r w:rsidR="008F0809">
              <w:rPr>
                <w:rFonts w:asciiTheme="minorHAnsi" w:hAnsiTheme="minorHAnsi" w:cs="Arial"/>
                <w:b/>
                <w:bCs/>
              </w:rPr>
              <w:t>areálu nemocnice v Jilemnici</w:t>
            </w:r>
            <w:r w:rsidRPr="00462ECA">
              <w:rPr>
                <w:rFonts w:asciiTheme="minorHAnsi" w:hAnsiTheme="minorHAnsi" w:cs="Arial"/>
                <w:b/>
                <w:sz w:val="22"/>
                <w:szCs w:val="22"/>
              </w:rPr>
              <w:t>“</w:t>
            </w:r>
          </w:p>
          <w:p w14:paraId="65FC923F" w14:textId="77777777" w:rsidR="00E55A82" w:rsidRPr="00462ECA" w:rsidRDefault="00E55A82" w:rsidP="00E55A82">
            <w:pPr>
              <w:jc w:val="center"/>
              <w:rPr>
                <w:rFonts w:asciiTheme="minorHAnsi" w:hAnsiTheme="minorHAnsi" w:cs="Arial"/>
              </w:rPr>
            </w:pPr>
          </w:p>
          <w:p w14:paraId="3E91E47D" w14:textId="77777777" w:rsidR="00951D96" w:rsidRPr="00462ECA" w:rsidRDefault="00EB72B7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 w:rsidRPr="00462ECA">
              <w:rPr>
                <w:rFonts w:asciiTheme="minorHAnsi" w:hAnsiTheme="minorHAnsi" w:cs="Arial"/>
                <w:sz w:val="20"/>
              </w:rPr>
              <w:t xml:space="preserve"> </w:t>
            </w:r>
            <w:r w:rsidR="00485B9A" w:rsidRPr="00462ECA">
              <w:rPr>
                <w:rFonts w:asciiTheme="minorHAnsi" w:hAnsiTheme="minorHAnsi" w:cs="Arial"/>
                <w:sz w:val="20"/>
              </w:rPr>
              <w:t>dle</w:t>
            </w:r>
            <w:r w:rsidRPr="00462ECA">
              <w:rPr>
                <w:rFonts w:asciiTheme="minorHAnsi" w:hAnsiTheme="minorHAnsi" w:cs="Arial"/>
                <w:sz w:val="20"/>
              </w:rPr>
              <w:t xml:space="preserve"> </w:t>
            </w:r>
            <w:r w:rsidR="00485B9A" w:rsidRPr="00462ECA">
              <w:rPr>
                <w:rFonts w:asciiTheme="minorHAnsi" w:hAnsiTheme="minorHAnsi" w:cs="Arial"/>
                <w:sz w:val="20"/>
              </w:rPr>
              <w:t>§</w:t>
            </w:r>
            <w:r w:rsidRPr="00462ECA">
              <w:rPr>
                <w:rFonts w:asciiTheme="minorHAnsi" w:hAnsiTheme="minorHAnsi" w:cs="Arial"/>
                <w:sz w:val="20"/>
              </w:rPr>
              <w:t xml:space="preserve"> </w:t>
            </w:r>
            <w:r w:rsidR="00A10E15" w:rsidRPr="00462ECA">
              <w:rPr>
                <w:rFonts w:asciiTheme="minorHAnsi" w:hAnsiTheme="minorHAnsi" w:cs="Arial"/>
                <w:sz w:val="20"/>
              </w:rPr>
              <w:t>2586</w:t>
            </w:r>
            <w:r w:rsidRPr="00462ECA">
              <w:rPr>
                <w:rFonts w:asciiTheme="minorHAnsi" w:hAnsiTheme="minorHAnsi" w:cs="Arial"/>
                <w:sz w:val="20"/>
              </w:rPr>
              <w:t xml:space="preserve"> </w:t>
            </w:r>
            <w:r w:rsidR="00485B9A" w:rsidRPr="00462ECA">
              <w:rPr>
                <w:rFonts w:asciiTheme="minorHAnsi" w:hAnsiTheme="minorHAnsi" w:cs="Arial"/>
                <w:sz w:val="20"/>
              </w:rPr>
              <w:t>a</w:t>
            </w:r>
            <w:r w:rsidRPr="00462ECA">
              <w:rPr>
                <w:rFonts w:asciiTheme="minorHAnsi" w:hAnsiTheme="minorHAnsi" w:cs="Arial"/>
                <w:sz w:val="20"/>
              </w:rPr>
              <w:t xml:space="preserve"> </w:t>
            </w:r>
            <w:r w:rsidR="00485B9A" w:rsidRPr="00462ECA">
              <w:rPr>
                <w:rFonts w:asciiTheme="minorHAnsi" w:hAnsiTheme="minorHAnsi" w:cs="Arial"/>
                <w:sz w:val="20"/>
              </w:rPr>
              <w:t>n</w:t>
            </w:r>
            <w:r w:rsidR="00951D96" w:rsidRPr="00462ECA">
              <w:rPr>
                <w:rFonts w:asciiTheme="minorHAnsi" w:hAnsiTheme="minorHAnsi" w:cs="Arial"/>
                <w:sz w:val="20"/>
              </w:rPr>
              <w:t>.</w:t>
            </w:r>
            <w:r w:rsidRPr="00462ECA">
              <w:rPr>
                <w:rFonts w:asciiTheme="minorHAnsi" w:hAnsiTheme="minorHAnsi" w:cs="Arial"/>
                <w:sz w:val="20"/>
              </w:rPr>
              <w:t xml:space="preserve"> </w:t>
            </w:r>
            <w:r w:rsidR="00485B9A" w:rsidRPr="00462ECA">
              <w:rPr>
                <w:rFonts w:asciiTheme="minorHAnsi" w:hAnsiTheme="minorHAnsi" w:cs="Arial"/>
                <w:sz w:val="20"/>
                <w:szCs w:val="22"/>
              </w:rPr>
              <w:t>zákona</w:t>
            </w:r>
            <w:r w:rsidRPr="00462ECA"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="00951D96" w:rsidRPr="00462ECA">
              <w:rPr>
                <w:rFonts w:asciiTheme="minorHAnsi" w:hAnsiTheme="minorHAnsi" w:cs="Arial"/>
                <w:sz w:val="20"/>
                <w:szCs w:val="22"/>
              </w:rPr>
              <w:t>č.</w:t>
            </w:r>
            <w:r w:rsidRPr="00462ECA"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="00A10E15" w:rsidRPr="00462ECA">
              <w:rPr>
                <w:rFonts w:asciiTheme="minorHAnsi" w:hAnsiTheme="minorHAnsi" w:cs="Arial"/>
                <w:sz w:val="20"/>
                <w:szCs w:val="22"/>
              </w:rPr>
              <w:t>89</w:t>
            </w:r>
            <w:r w:rsidR="00951D96" w:rsidRPr="00462ECA">
              <w:rPr>
                <w:rFonts w:asciiTheme="minorHAnsi" w:hAnsiTheme="minorHAnsi" w:cs="Arial"/>
                <w:sz w:val="20"/>
                <w:szCs w:val="22"/>
              </w:rPr>
              <w:t>/</w:t>
            </w:r>
            <w:r w:rsidR="00A10E15" w:rsidRPr="00462ECA">
              <w:rPr>
                <w:rFonts w:asciiTheme="minorHAnsi" w:hAnsiTheme="minorHAnsi" w:cs="Arial"/>
                <w:sz w:val="20"/>
                <w:szCs w:val="22"/>
              </w:rPr>
              <w:t>2012</w:t>
            </w:r>
            <w:r w:rsidRPr="00462ECA"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="00951D96" w:rsidRPr="00462ECA">
              <w:rPr>
                <w:rFonts w:asciiTheme="minorHAnsi" w:hAnsiTheme="minorHAnsi" w:cs="Arial"/>
                <w:sz w:val="20"/>
                <w:szCs w:val="22"/>
              </w:rPr>
              <w:t>Sb.,</w:t>
            </w:r>
            <w:r w:rsidRPr="00462ECA"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="00A10E15" w:rsidRPr="00462ECA">
              <w:rPr>
                <w:rFonts w:asciiTheme="minorHAnsi" w:hAnsiTheme="minorHAnsi" w:cs="Arial"/>
                <w:sz w:val="20"/>
                <w:szCs w:val="22"/>
              </w:rPr>
              <w:t>občanský</w:t>
            </w:r>
            <w:r w:rsidRPr="00462ECA"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="00951D96" w:rsidRPr="00462ECA">
              <w:rPr>
                <w:rFonts w:asciiTheme="minorHAnsi" w:hAnsiTheme="minorHAnsi" w:cs="Arial"/>
                <w:sz w:val="20"/>
                <w:szCs w:val="22"/>
              </w:rPr>
              <w:t>zákoník</w:t>
            </w:r>
            <w:r w:rsidR="004C35A3" w:rsidRPr="00462ECA">
              <w:rPr>
                <w:rFonts w:asciiTheme="minorHAnsi" w:hAnsiTheme="minorHAnsi" w:cs="Arial"/>
                <w:sz w:val="20"/>
                <w:szCs w:val="22"/>
              </w:rPr>
              <w:t>,</w:t>
            </w:r>
            <w:r w:rsidRPr="00462ECA"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="00903E0A" w:rsidRPr="00462ECA">
              <w:rPr>
                <w:rFonts w:asciiTheme="minorHAnsi" w:hAnsiTheme="minorHAnsi" w:cs="Arial"/>
                <w:sz w:val="20"/>
                <w:szCs w:val="22"/>
              </w:rPr>
              <w:t>v</w:t>
            </w:r>
            <w:r w:rsidRPr="00462ECA"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="00903E0A" w:rsidRPr="00462ECA">
              <w:rPr>
                <w:rFonts w:asciiTheme="minorHAnsi" w:hAnsiTheme="minorHAnsi" w:cs="Arial"/>
                <w:sz w:val="20"/>
                <w:szCs w:val="22"/>
              </w:rPr>
              <w:t>platném</w:t>
            </w:r>
            <w:r w:rsidRPr="00462ECA"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="00903E0A" w:rsidRPr="00462ECA">
              <w:rPr>
                <w:rFonts w:asciiTheme="minorHAnsi" w:hAnsiTheme="minorHAnsi" w:cs="Arial"/>
                <w:sz w:val="20"/>
                <w:szCs w:val="22"/>
              </w:rPr>
              <w:t>znění</w:t>
            </w:r>
            <w:r w:rsidRPr="00462ECA"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</w:p>
          <w:p w14:paraId="7DF755B0" w14:textId="77777777" w:rsidR="00951D96" w:rsidRPr="00462ECA" w:rsidRDefault="00951D96">
            <w:pPr>
              <w:pStyle w:val="Nadpis2"/>
              <w:rPr>
                <w:rFonts w:asciiTheme="minorHAnsi" w:hAnsiTheme="minorHAnsi" w:cs="Arial"/>
                <w:b w:val="0"/>
                <w:bCs/>
                <w:sz w:val="20"/>
              </w:rPr>
            </w:pPr>
          </w:p>
        </w:tc>
      </w:tr>
    </w:tbl>
    <w:p w14:paraId="3EC07ABC" w14:textId="77777777" w:rsidR="00951D96" w:rsidRPr="00462ECA" w:rsidRDefault="00951D96">
      <w:pPr>
        <w:jc w:val="both"/>
        <w:rPr>
          <w:rFonts w:asciiTheme="minorHAnsi" w:hAnsiTheme="minorHAnsi" w:cs="Arial"/>
          <w:b/>
          <w:sz w:val="22"/>
          <w:szCs w:val="22"/>
        </w:rPr>
      </w:pPr>
    </w:p>
    <w:p w14:paraId="793164CC" w14:textId="77777777" w:rsidR="00951D96" w:rsidRPr="00462ECA" w:rsidRDefault="00951D96">
      <w:pPr>
        <w:jc w:val="both"/>
        <w:rPr>
          <w:rFonts w:asciiTheme="minorHAnsi" w:hAnsiTheme="minorHAnsi" w:cs="Arial"/>
          <w:b/>
        </w:rPr>
      </w:pPr>
    </w:p>
    <w:p w14:paraId="76F4D287" w14:textId="77777777" w:rsidR="00951D96" w:rsidRPr="00462ECA" w:rsidRDefault="00951D96" w:rsidP="00B335E5">
      <w:pPr>
        <w:numPr>
          <w:ilvl w:val="0"/>
          <w:numId w:val="30"/>
        </w:numPr>
        <w:jc w:val="center"/>
        <w:rPr>
          <w:rFonts w:asciiTheme="minorHAnsi" w:hAnsiTheme="minorHAnsi" w:cs="Arial"/>
          <w:b/>
        </w:rPr>
      </w:pPr>
      <w:bookmarkStart w:id="0" w:name="_Ref140297153"/>
      <w:r w:rsidRPr="00462ECA">
        <w:rPr>
          <w:rFonts w:asciiTheme="minorHAnsi" w:hAnsiTheme="minorHAnsi" w:cs="Arial"/>
          <w:b/>
        </w:rPr>
        <w:t>SMLUVNÍ</w:t>
      </w:r>
      <w:r w:rsidR="00EB72B7" w:rsidRPr="00462ECA">
        <w:rPr>
          <w:rFonts w:asciiTheme="minorHAnsi" w:hAnsiTheme="minorHAnsi" w:cs="Arial"/>
          <w:b/>
        </w:rPr>
        <w:t xml:space="preserve"> </w:t>
      </w:r>
      <w:r w:rsidRPr="00462ECA">
        <w:rPr>
          <w:rFonts w:asciiTheme="minorHAnsi" w:hAnsiTheme="minorHAnsi" w:cs="Arial"/>
          <w:b/>
        </w:rPr>
        <w:t>STRANY</w:t>
      </w:r>
      <w:bookmarkEnd w:id="0"/>
    </w:p>
    <w:p w14:paraId="293D7EF4" w14:textId="77777777" w:rsidR="00951D96" w:rsidRPr="00462ECA" w:rsidRDefault="00951D96">
      <w:pPr>
        <w:jc w:val="both"/>
        <w:rPr>
          <w:rFonts w:asciiTheme="minorHAnsi" w:hAnsiTheme="minorHAnsi" w:cs="Arial"/>
          <w:sz w:val="22"/>
          <w:szCs w:val="22"/>
          <w:u w:val="single"/>
        </w:rPr>
      </w:pPr>
    </w:p>
    <w:p w14:paraId="373C1E7F" w14:textId="27E12502" w:rsidR="00951D96" w:rsidRPr="004A6A8F" w:rsidRDefault="00951D96" w:rsidP="007C24F6">
      <w:pPr>
        <w:pStyle w:val="Textvbloku"/>
        <w:numPr>
          <w:ilvl w:val="1"/>
          <w:numId w:val="33"/>
        </w:numPr>
        <w:ind w:right="0"/>
        <w:jc w:val="left"/>
        <w:rPr>
          <w:rFonts w:asciiTheme="minorHAnsi" w:hAnsiTheme="minorHAnsi" w:cs="Arial"/>
          <w:b/>
          <w:sz w:val="22"/>
          <w:szCs w:val="22"/>
        </w:rPr>
      </w:pPr>
      <w:r w:rsidRPr="004A6A8F">
        <w:rPr>
          <w:rFonts w:asciiTheme="minorHAnsi" w:hAnsiTheme="minorHAnsi" w:cs="Arial"/>
          <w:b/>
          <w:sz w:val="22"/>
          <w:szCs w:val="22"/>
          <w:u w:val="single"/>
        </w:rPr>
        <w:t>Objednatel</w:t>
      </w:r>
      <w:r w:rsidR="009473DA" w:rsidRPr="004A6A8F">
        <w:rPr>
          <w:rFonts w:asciiTheme="minorHAnsi" w:hAnsiTheme="minorHAnsi" w:cs="Arial"/>
          <w:sz w:val="22"/>
          <w:szCs w:val="22"/>
        </w:rPr>
        <w:tab/>
      </w:r>
      <w:r w:rsidR="009473DA" w:rsidRPr="004A6A8F">
        <w:rPr>
          <w:rFonts w:asciiTheme="minorHAnsi" w:hAnsiTheme="minorHAnsi" w:cs="Arial"/>
          <w:sz w:val="22"/>
          <w:szCs w:val="22"/>
        </w:rPr>
        <w:tab/>
      </w:r>
      <w:r w:rsidR="009473DA" w:rsidRPr="004A6A8F">
        <w:rPr>
          <w:rFonts w:asciiTheme="minorHAnsi" w:hAnsiTheme="minorHAnsi" w:cs="Arial"/>
          <w:sz w:val="22"/>
          <w:szCs w:val="22"/>
        </w:rPr>
        <w:tab/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          </w:t>
      </w:r>
      <w:r w:rsidRPr="004A6A8F">
        <w:rPr>
          <w:rFonts w:asciiTheme="minorHAnsi" w:hAnsiTheme="minorHAnsi" w:cs="Arial"/>
          <w:sz w:val="22"/>
          <w:szCs w:val="22"/>
        </w:rPr>
        <w:t>:</w:t>
      </w:r>
      <w:r w:rsidRPr="004A6A8F">
        <w:rPr>
          <w:rFonts w:asciiTheme="minorHAnsi" w:hAnsiTheme="minorHAnsi" w:cs="Arial"/>
          <w:sz w:val="22"/>
          <w:szCs w:val="22"/>
        </w:rPr>
        <w:tab/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  </w:t>
      </w:r>
      <w:r w:rsidR="007C24F6" w:rsidRPr="004A6A8F">
        <w:rPr>
          <w:rFonts w:asciiTheme="minorHAnsi" w:hAnsiTheme="minorHAnsi" w:cs="Arial"/>
          <w:b/>
          <w:sz w:val="22"/>
          <w:szCs w:val="22"/>
        </w:rPr>
        <w:t>MMN, a.s.</w:t>
      </w:r>
    </w:p>
    <w:p w14:paraId="186ACF65" w14:textId="5AD2A8ED" w:rsidR="00951D96" w:rsidRPr="004A6A8F" w:rsidRDefault="00951D96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  <w:r w:rsidRPr="004A6A8F">
        <w:rPr>
          <w:rFonts w:asciiTheme="minorHAnsi" w:hAnsiTheme="minorHAnsi" w:cs="Arial"/>
          <w:sz w:val="22"/>
          <w:szCs w:val="22"/>
        </w:rPr>
        <w:t>Sídlo</w:t>
      </w:r>
      <w:r w:rsidRPr="004A6A8F">
        <w:rPr>
          <w:rFonts w:asciiTheme="minorHAnsi" w:hAnsiTheme="minorHAnsi" w:cs="Arial"/>
          <w:sz w:val="22"/>
          <w:szCs w:val="22"/>
        </w:rPr>
        <w:tab/>
        <w:t>:</w:t>
      </w:r>
      <w:r w:rsidRPr="004A6A8F">
        <w:rPr>
          <w:rFonts w:asciiTheme="minorHAnsi" w:hAnsiTheme="minorHAnsi" w:cs="Arial"/>
          <w:sz w:val="22"/>
          <w:szCs w:val="22"/>
        </w:rPr>
        <w:tab/>
      </w:r>
      <w:r w:rsidR="007C24F6" w:rsidRPr="004A6A8F">
        <w:rPr>
          <w:rFonts w:asciiTheme="minorHAnsi" w:hAnsiTheme="minorHAnsi" w:cs="Arial"/>
          <w:sz w:val="22"/>
          <w:szCs w:val="22"/>
        </w:rPr>
        <w:t>Metyšova 465, 514 01 Jilemnice</w:t>
      </w:r>
    </w:p>
    <w:p w14:paraId="54A326B0" w14:textId="7184C83F" w:rsidR="00951D96" w:rsidRPr="004A6A8F" w:rsidRDefault="002574BD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  <w:r w:rsidRPr="004A6A8F">
        <w:rPr>
          <w:rFonts w:asciiTheme="minorHAnsi" w:hAnsiTheme="minorHAnsi" w:cs="Arial"/>
          <w:sz w:val="22"/>
          <w:szCs w:val="22"/>
        </w:rPr>
        <w:t>zastoupený</w:t>
      </w:r>
      <w:r w:rsidR="00951D96" w:rsidRPr="004A6A8F">
        <w:rPr>
          <w:rFonts w:asciiTheme="minorHAnsi" w:hAnsiTheme="minorHAnsi" w:cs="Arial"/>
          <w:sz w:val="22"/>
          <w:szCs w:val="22"/>
        </w:rPr>
        <w:tab/>
        <w:t>:</w:t>
      </w:r>
      <w:r w:rsidR="00951D96" w:rsidRPr="004A6A8F">
        <w:rPr>
          <w:rFonts w:asciiTheme="minorHAnsi" w:hAnsiTheme="minorHAnsi" w:cs="Arial"/>
          <w:sz w:val="22"/>
          <w:szCs w:val="22"/>
        </w:rPr>
        <w:tab/>
      </w:r>
      <w:r w:rsidR="007C24F6" w:rsidRPr="004A6A8F">
        <w:rPr>
          <w:rFonts w:asciiTheme="minorHAnsi" w:hAnsiTheme="minorHAnsi" w:cs="Arial"/>
          <w:sz w:val="22"/>
          <w:szCs w:val="22"/>
        </w:rPr>
        <w:t>MUDr. Jiří</w:t>
      </w:r>
      <w:r w:rsidR="0014014B">
        <w:rPr>
          <w:rFonts w:asciiTheme="minorHAnsi" w:hAnsiTheme="minorHAnsi" w:cs="Arial"/>
          <w:sz w:val="22"/>
          <w:szCs w:val="22"/>
        </w:rPr>
        <w:t>m</w:t>
      </w:r>
      <w:r w:rsidR="007C24F6" w:rsidRPr="004A6A8F">
        <w:rPr>
          <w:rFonts w:asciiTheme="minorHAnsi" w:hAnsiTheme="minorHAnsi" w:cs="Arial"/>
          <w:sz w:val="22"/>
          <w:szCs w:val="22"/>
        </w:rPr>
        <w:t xml:space="preserve"> Kalenský</w:t>
      </w:r>
      <w:r w:rsidR="0014014B">
        <w:rPr>
          <w:rFonts w:asciiTheme="minorHAnsi" w:hAnsiTheme="minorHAnsi" w:cs="Arial"/>
          <w:sz w:val="22"/>
          <w:szCs w:val="22"/>
        </w:rPr>
        <w:t xml:space="preserve">m – předsedou </w:t>
      </w:r>
      <w:r w:rsidR="007C24F6" w:rsidRPr="004A6A8F">
        <w:rPr>
          <w:rFonts w:asciiTheme="minorHAnsi" w:hAnsiTheme="minorHAnsi" w:cs="Arial"/>
          <w:sz w:val="22"/>
          <w:szCs w:val="22"/>
        </w:rPr>
        <w:t>představenstva</w:t>
      </w:r>
    </w:p>
    <w:p w14:paraId="12101557" w14:textId="77777777" w:rsidR="00951D96" w:rsidRPr="004A6A8F" w:rsidRDefault="00951D96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  <w:r w:rsidRPr="004A6A8F">
        <w:rPr>
          <w:rFonts w:asciiTheme="minorHAnsi" w:hAnsiTheme="minorHAnsi" w:cs="Arial"/>
          <w:sz w:val="22"/>
          <w:szCs w:val="22"/>
        </w:rPr>
        <w:t>Osoby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oprávněné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jednat</w:t>
      </w:r>
    </w:p>
    <w:p w14:paraId="1DAA02BD" w14:textId="31C3C788" w:rsidR="003F72C9" w:rsidRPr="004A6A8F" w:rsidRDefault="003F72C9" w:rsidP="003F72C9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  <w:r w:rsidRPr="004A6A8F">
        <w:rPr>
          <w:rFonts w:asciiTheme="minorHAnsi" w:hAnsiTheme="minorHAnsi" w:cs="Arial"/>
          <w:sz w:val="22"/>
          <w:szCs w:val="22"/>
        </w:rPr>
        <w:t xml:space="preserve">a) ve věcech smluvních </w:t>
      </w:r>
      <w:r w:rsidRPr="004A6A8F">
        <w:rPr>
          <w:rFonts w:asciiTheme="minorHAnsi" w:hAnsiTheme="minorHAnsi" w:cs="Arial"/>
          <w:sz w:val="22"/>
          <w:szCs w:val="22"/>
        </w:rPr>
        <w:tab/>
        <w:t>:</w:t>
      </w:r>
      <w:r w:rsidRPr="004A6A8F">
        <w:rPr>
          <w:rFonts w:asciiTheme="minorHAnsi" w:hAnsiTheme="minorHAnsi" w:cs="Arial"/>
          <w:sz w:val="22"/>
          <w:szCs w:val="22"/>
        </w:rPr>
        <w:tab/>
      </w:r>
      <w:r w:rsidR="007C24F6" w:rsidRPr="004A6A8F">
        <w:rPr>
          <w:rFonts w:asciiTheme="minorHAnsi" w:hAnsiTheme="minorHAnsi" w:cs="Arial"/>
          <w:sz w:val="22"/>
          <w:szCs w:val="22"/>
        </w:rPr>
        <w:t>MUDr. Jiří Kalenský – předseda představenstva</w:t>
      </w:r>
    </w:p>
    <w:p w14:paraId="7554859C" w14:textId="77777777" w:rsidR="004A6A8F" w:rsidRPr="004A6A8F" w:rsidRDefault="004A6A8F" w:rsidP="004A6A8F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  <w:r w:rsidRPr="004A6A8F">
        <w:rPr>
          <w:rFonts w:asciiTheme="minorHAnsi" w:hAnsiTheme="minorHAnsi" w:cs="Arial"/>
          <w:sz w:val="22"/>
          <w:szCs w:val="22"/>
        </w:rPr>
        <w:t>Tel.</w:t>
      </w:r>
      <w:r w:rsidRPr="004A6A8F">
        <w:rPr>
          <w:rFonts w:asciiTheme="minorHAnsi" w:hAnsiTheme="minorHAnsi" w:cs="Arial"/>
          <w:sz w:val="22"/>
          <w:szCs w:val="22"/>
        </w:rPr>
        <w:tab/>
        <w:t>:</w:t>
      </w:r>
      <w:r w:rsidRPr="004A6A8F">
        <w:rPr>
          <w:rFonts w:asciiTheme="minorHAnsi" w:hAnsiTheme="minorHAnsi" w:cs="Arial"/>
          <w:sz w:val="22"/>
          <w:szCs w:val="22"/>
        </w:rPr>
        <w:tab/>
        <w:t>777165496</w:t>
      </w:r>
    </w:p>
    <w:p w14:paraId="4696A583" w14:textId="063C1589" w:rsidR="004A6A8F" w:rsidRPr="004A6A8F" w:rsidRDefault="004A6A8F" w:rsidP="004A6A8F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  <w:r w:rsidRPr="004A6A8F">
        <w:rPr>
          <w:rFonts w:asciiTheme="minorHAnsi" w:hAnsiTheme="minorHAnsi" w:cs="Arial"/>
          <w:sz w:val="22"/>
          <w:szCs w:val="22"/>
        </w:rPr>
        <w:t>E-mail</w:t>
      </w:r>
      <w:r w:rsidRPr="004A6A8F">
        <w:rPr>
          <w:rFonts w:asciiTheme="minorHAnsi" w:hAnsiTheme="minorHAnsi" w:cs="Arial"/>
          <w:sz w:val="22"/>
          <w:szCs w:val="22"/>
        </w:rPr>
        <w:tab/>
        <w:t>:</w:t>
      </w:r>
      <w:r w:rsidRPr="004A6A8F">
        <w:rPr>
          <w:rFonts w:asciiTheme="minorHAnsi" w:hAnsiTheme="minorHAnsi" w:cs="Arial"/>
          <w:sz w:val="22"/>
          <w:szCs w:val="22"/>
        </w:rPr>
        <w:tab/>
      </w:r>
      <w:hyperlink r:id="rId8" w:history="1">
        <w:r w:rsidRPr="004A6A8F">
          <w:rPr>
            <w:rStyle w:val="Hypertextovodkaz"/>
            <w:rFonts w:asciiTheme="minorHAnsi" w:hAnsiTheme="minorHAnsi" w:cs="Arial"/>
            <w:sz w:val="22"/>
            <w:szCs w:val="22"/>
          </w:rPr>
          <w:t>jiri.kalensky@nemjil.cz</w:t>
        </w:r>
      </w:hyperlink>
    </w:p>
    <w:p w14:paraId="26AC3E0C" w14:textId="73193C0B" w:rsidR="0014014B" w:rsidRPr="0014014B" w:rsidRDefault="0014014B" w:rsidP="0014014B">
      <w:pPr>
        <w:pStyle w:val="Textvbloku"/>
        <w:tabs>
          <w:tab w:val="left" w:pos="3402"/>
          <w:tab w:val="left" w:pos="3686"/>
          <w:tab w:val="left" w:pos="3969"/>
        </w:tabs>
        <w:rPr>
          <w:rFonts w:asciiTheme="minorHAnsi" w:hAnsiTheme="minorHAnsi" w:cs="Arial"/>
          <w:sz w:val="22"/>
          <w:szCs w:val="22"/>
        </w:rPr>
      </w:pPr>
      <w:r w:rsidRPr="0014014B">
        <w:rPr>
          <w:rFonts w:asciiTheme="minorHAnsi" w:hAnsiTheme="minorHAnsi" w:cs="Arial"/>
          <w:sz w:val="22"/>
          <w:szCs w:val="22"/>
        </w:rPr>
        <w:tab/>
      </w:r>
      <w:r w:rsidRPr="0014014B">
        <w:rPr>
          <w:rFonts w:asciiTheme="minorHAnsi" w:hAnsiTheme="minorHAnsi" w:cs="Arial"/>
          <w:sz w:val="22"/>
          <w:szCs w:val="22"/>
        </w:rPr>
        <w:tab/>
        <w:t>Ing. Ota Krejčí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 xml:space="preserve">– </w:t>
      </w:r>
      <w:r>
        <w:rPr>
          <w:rFonts w:asciiTheme="minorHAnsi" w:hAnsiTheme="minorHAnsi" w:cs="Arial"/>
          <w:sz w:val="22"/>
          <w:szCs w:val="22"/>
        </w:rPr>
        <w:t>člen</w:t>
      </w:r>
      <w:r w:rsidRPr="004A6A8F">
        <w:rPr>
          <w:rFonts w:asciiTheme="minorHAnsi" w:hAnsiTheme="minorHAnsi" w:cs="Arial"/>
          <w:sz w:val="22"/>
          <w:szCs w:val="22"/>
        </w:rPr>
        <w:t xml:space="preserve"> představenstva</w:t>
      </w:r>
    </w:p>
    <w:p w14:paraId="38D52994" w14:textId="316EC281" w:rsidR="0014014B" w:rsidRPr="0014014B" w:rsidRDefault="0014014B" w:rsidP="0014014B">
      <w:pPr>
        <w:pStyle w:val="Textvbloku"/>
        <w:tabs>
          <w:tab w:val="left" w:pos="3402"/>
          <w:tab w:val="left" w:pos="3686"/>
          <w:tab w:val="left" w:pos="3969"/>
        </w:tabs>
        <w:rPr>
          <w:rFonts w:asciiTheme="minorHAnsi" w:hAnsiTheme="minorHAnsi" w:cs="Arial"/>
          <w:sz w:val="22"/>
          <w:szCs w:val="22"/>
        </w:rPr>
      </w:pPr>
      <w:r w:rsidRPr="0014014B">
        <w:rPr>
          <w:rFonts w:asciiTheme="minorHAnsi" w:hAnsiTheme="minorHAnsi" w:cs="Arial"/>
          <w:sz w:val="22"/>
          <w:szCs w:val="22"/>
        </w:rPr>
        <w:t>Tel.</w:t>
      </w:r>
      <w:r w:rsidRPr="0014014B">
        <w:rPr>
          <w:rFonts w:asciiTheme="minorHAnsi" w:hAnsiTheme="minorHAnsi" w:cs="Arial"/>
          <w:sz w:val="22"/>
          <w:szCs w:val="22"/>
        </w:rPr>
        <w:tab/>
        <w:t>:</w:t>
      </w:r>
      <w:r w:rsidRPr="0014014B">
        <w:rPr>
          <w:rFonts w:asciiTheme="minorHAnsi" w:hAnsiTheme="minorHAnsi" w:cs="Arial"/>
          <w:sz w:val="22"/>
          <w:szCs w:val="22"/>
        </w:rPr>
        <w:tab/>
        <w:t>777233015</w:t>
      </w:r>
    </w:p>
    <w:p w14:paraId="54262A90" w14:textId="1DFDB811" w:rsidR="0014014B" w:rsidRDefault="0014014B" w:rsidP="0014014B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  <w:r w:rsidRPr="0014014B">
        <w:rPr>
          <w:rFonts w:asciiTheme="minorHAnsi" w:hAnsiTheme="minorHAnsi" w:cs="Arial"/>
          <w:sz w:val="22"/>
          <w:szCs w:val="22"/>
        </w:rPr>
        <w:t>E-mail</w:t>
      </w:r>
      <w:r w:rsidRPr="0014014B">
        <w:rPr>
          <w:rFonts w:asciiTheme="minorHAnsi" w:hAnsiTheme="minorHAnsi" w:cs="Arial"/>
          <w:sz w:val="22"/>
          <w:szCs w:val="22"/>
        </w:rPr>
        <w:tab/>
        <w:t>:</w:t>
      </w:r>
      <w:r w:rsidRPr="0014014B">
        <w:rPr>
          <w:rFonts w:asciiTheme="minorHAnsi" w:hAnsiTheme="minorHAnsi" w:cs="Arial"/>
          <w:sz w:val="22"/>
          <w:szCs w:val="22"/>
        </w:rPr>
        <w:tab/>
      </w:r>
      <w:hyperlink r:id="rId9" w:history="1">
        <w:r w:rsidRPr="00383C07">
          <w:rPr>
            <w:rStyle w:val="Hypertextovodkaz"/>
            <w:rFonts w:asciiTheme="minorHAnsi" w:hAnsiTheme="minorHAnsi" w:cs="Arial"/>
            <w:sz w:val="22"/>
            <w:szCs w:val="22"/>
          </w:rPr>
          <w:t>ota.krejci@nemjil.cz</w:t>
        </w:r>
      </w:hyperlink>
      <w:r>
        <w:rPr>
          <w:rFonts w:asciiTheme="minorHAnsi" w:hAnsiTheme="minorHAnsi" w:cs="Arial"/>
          <w:sz w:val="22"/>
          <w:szCs w:val="22"/>
        </w:rPr>
        <w:t xml:space="preserve"> </w:t>
      </w:r>
    </w:p>
    <w:p w14:paraId="1E37DBB6" w14:textId="024702D4" w:rsidR="003F72C9" w:rsidRPr="004A6A8F" w:rsidRDefault="003F72C9" w:rsidP="003F72C9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  <w:r w:rsidRPr="004A6A8F">
        <w:rPr>
          <w:rFonts w:asciiTheme="minorHAnsi" w:hAnsiTheme="minorHAnsi" w:cs="Arial"/>
          <w:sz w:val="22"/>
          <w:szCs w:val="22"/>
        </w:rPr>
        <w:t>b) ve věcech technických</w:t>
      </w:r>
      <w:r w:rsidRPr="004A6A8F">
        <w:rPr>
          <w:rFonts w:asciiTheme="minorHAnsi" w:hAnsiTheme="minorHAnsi" w:cs="Arial"/>
          <w:sz w:val="22"/>
          <w:szCs w:val="22"/>
        </w:rPr>
        <w:tab/>
        <w:t>:</w:t>
      </w:r>
      <w:r w:rsidRPr="004A6A8F">
        <w:rPr>
          <w:rFonts w:asciiTheme="minorHAnsi" w:hAnsiTheme="minorHAnsi" w:cs="Arial"/>
          <w:sz w:val="22"/>
          <w:szCs w:val="22"/>
        </w:rPr>
        <w:tab/>
      </w:r>
      <w:r w:rsidR="0014014B" w:rsidRPr="0014014B">
        <w:rPr>
          <w:rFonts w:asciiTheme="minorHAnsi" w:hAnsiTheme="minorHAnsi" w:cs="Arial"/>
          <w:sz w:val="22"/>
          <w:szCs w:val="22"/>
        </w:rPr>
        <w:t>Jan Honka</w:t>
      </w:r>
      <w:r w:rsidR="0014014B">
        <w:rPr>
          <w:rFonts w:asciiTheme="minorHAnsi" w:hAnsiTheme="minorHAnsi" w:cs="Arial"/>
          <w:sz w:val="22"/>
          <w:szCs w:val="22"/>
        </w:rPr>
        <w:t xml:space="preserve"> </w:t>
      </w:r>
      <w:r w:rsidR="0014014B" w:rsidRPr="004A6A8F">
        <w:rPr>
          <w:rFonts w:asciiTheme="minorHAnsi" w:hAnsiTheme="minorHAnsi" w:cs="Arial"/>
          <w:sz w:val="22"/>
          <w:szCs w:val="22"/>
        </w:rPr>
        <w:t xml:space="preserve">– </w:t>
      </w:r>
      <w:r w:rsidR="0014014B" w:rsidRPr="0014014B">
        <w:rPr>
          <w:rFonts w:asciiTheme="minorHAnsi" w:hAnsiTheme="minorHAnsi" w:cs="Arial"/>
          <w:sz w:val="22"/>
          <w:szCs w:val="22"/>
        </w:rPr>
        <w:t>vedoucí provozního úseku</w:t>
      </w:r>
    </w:p>
    <w:p w14:paraId="58B03163" w14:textId="7A7AFBEC" w:rsidR="004A6A8F" w:rsidRDefault="004A6A8F" w:rsidP="004A6A8F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Tel.</w:t>
      </w:r>
      <w:r>
        <w:rPr>
          <w:rFonts w:asciiTheme="minorHAnsi" w:hAnsiTheme="minorHAnsi" w:cs="Arial"/>
          <w:sz w:val="22"/>
          <w:szCs w:val="22"/>
        </w:rPr>
        <w:tab/>
        <w:t>:</w:t>
      </w:r>
      <w:r>
        <w:rPr>
          <w:rFonts w:asciiTheme="minorHAnsi" w:hAnsiTheme="minorHAnsi" w:cs="Arial"/>
          <w:sz w:val="22"/>
          <w:szCs w:val="22"/>
        </w:rPr>
        <w:tab/>
      </w:r>
      <w:r w:rsidR="0014014B" w:rsidRPr="0014014B">
        <w:rPr>
          <w:rFonts w:asciiTheme="minorHAnsi" w:hAnsiTheme="minorHAnsi" w:cs="Arial"/>
          <w:sz w:val="22"/>
          <w:szCs w:val="22"/>
        </w:rPr>
        <w:t>777869975</w:t>
      </w:r>
    </w:p>
    <w:p w14:paraId="7A63900F" w14:textId="3226CAD3" w:rsidR="004A6A8F" w:rsidRDefault="004A6A8F" w:rsidP="004A6A8F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E-mail</w:t>
      </w:r>
      <w:r>
        <w:rPr>
          <w:rFonts w:asciiTheme="minorHAnsi" w:hAnsiTheme="minorHAnsi" w:cs="Arial"/>
          <w:sz w:val="22"/>
          <w:szCs w:val="22"/>
        </w:rPr>
        <w:tab/>
        <w:t>:</w:t>
      </w:r>
      <w:r>
        <w:rPr>
          <w:rFonts w:asciiTheme="minorHAnsi" w:hAnsiTheme="minorHAnsi" w:cs="Arial"/>
          <w:sz w:val="22"/>
          <w:szCs w:val="22"/>
        </w:rPr>
        <w:tab/>
      </w:r>
      <w:r w:rsidR="0014014B" w:rsidRPr="0014014B">
        <w:rPr>
          <w:rStyle w:val="Hypertextovodkaz"/>
          <w:rFonts w:asciiTheme="minorHAnsi" w:hAnsiTheme="minorHAnsi" w:cs="Arial"/>
          <w:sz w:val="22"/>
          <w:szCs w:val="22"/>
        </w:rPr>
        <w:t>jan.honka@nemjil.cz</w:t>
      </w:r>
      <w:r>
        <w:rPr>
          <w:rFonts w:asciiTheme="minorHAnsi" w:hAnsiTheme="minorHAnsi" w:cs="Arial"/>
          <w:sz w:val="22"/>
          <w:szCs w:val="22"/>
        </w:rPr>
        <w:t xml:space="preserve"> </w:t>
      </w:r>
    </w:p>
    <w:p w14:paraId="488A8F30" w14:textId="40F16961" w:rsidR="00951D96" w:rsidRPr="004A6A8F" w:rsidRDefault="00951D96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  <w:r w:rsidRPr="004A6A8F">
        <w:rPr>
          <w:rFonts w:asciiTheme="minorHAnsi" w:hAnsiTheme="minorHAnsi" w:cs="Arial"/>
          <w:sz w:val="22"/>
          <w:szCs w:val="22"/>
        </w:rPr>
        <w:t>IČ</w:t>
      </w:r>
      <w:r w:rsidR="001E3438" w:rsidRPr="004A6A8F">
        <w:rPr>
          <w:rFonts w:asciiTheme="minorHAnsi" w:hAnsiTheme="minorHAnsi" w:cs="Arial"/>
          <w:sz w:val="22"/>
          <w:szCs w:val="22"/>
        </w:rPr>
        <w:t>O</w:t>
      </w:r>
      <w:r w:rsidRPr="004A6A8F">
        <w:rPr>
          <w:rFonts w:asciiTheme="minorHAnsi" w:hAnsiTheme="minorHAnsi" w:cs="Arial"/>
          <w:sz w:val="22"/>
          <w:szCs w:val="22"/>
        </w:rPr>
        <w:tab/>
        <w:t>:</w:t>
      </w:r>
      <w:r w:rsidRPr="004A6A8F">
        <w:rPr>
          <w:rFonts w:asciiTheme="minorHAnsi" w:hAnsiTheme="minorHAnsi" w:cs="Arial"/>
          <w:sz w:val="22"/>
          <w:szCs w:val="22"/>
        </w:rPr>
        <w:tab/>
      </w:r>
      <w:r w:rsidR="007C24F6" w:rsidRPr="004A6A8F">
        <w:rPr>
          <w:rFonts w:asciiTheme="minorHAnsi" w:hAnsiTheme="minorHAnsi" w:cs="Arial"/>
          <w:sz w:val="22"/>
          <w:szCs w:val="22"/>
        </w:rPr>
        <w:t>054 21 888</w:t>
      </w:r>
    </w:p>
    <w:p w14:paraId="06A3FEF5" w14:textId="5DDF814F" w:rsidR="00951D96" w:rsidRPr="004A6A8F" w:rsidRDefault="00951D96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b/>
          <w:bCs/>
          <w:sz w:val="22"/>
          <w:szCs w:val="22"/>
        </w:rPr>
      </w:pPr>
      <w:r w:rsidRPr="004A6A8F">
        <w:rPr>
          <w:rFonts w:asciiTheme="minorHAnsi" w:hAnsiTheme="minorHAnsi" w:cs="Arial"/>
          <w:sz w:val="22"/>
          <w:szCs w:val="22"/>
        </w:rPr>
        <w:t>DIČ</w:t>
      </w:r>
      <w:r w:rsidRPr="004A6A8F">
        <w:rPr>
          <w:rFonts w:asciiTheme="minorHAnsi" w:hAnsiTheme="minorHAnsi" w:cs="Arial"/>
          <w:sz w:val="22"/>
          <w:szCs w:val="22"/>
        </w:rPr>
        <w:tab/>
        <w:t>:</w:t>
      </w:r>
      <w:r w:rsidRPr="004A6A8F">
        <w:rPr>
          <w:rFonts w:asciiTheme="minorHAnsi" w:hAnsiTheme="minorHAnsi" w:cs="Arial"/>
          <w:sz w:val="22"/>
          <w:szCs w:val="22"/>
        </w:rPr>
        <w:tab/>
      </w:r>
      <w:r w:rsidR="007C24F6" w:rsidRPr="004A6A8F">
        <w:rPr>
          <w:rFonts w:asciiTheme="minorHAnsi" w:hAnsiTheme="minorHAnsi" w:cs="Arial"/>
          <w:sz w:val="22"/>
          <w:szCs w:val="22"/>
        </w:rPr>
        <w:t>CZ05421888</w:t>
      </w:r>
    </w:p>
    <w:p w14:paraId="73728196" w14:textId="77777777" w:rsidR="004A6A8F" w:rsidRDefault="004A6A8F" w:rsidP="004A6A8F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Bankovní ústav</w:t>
      </w:r>
      <w:r>
        <w:rPr>
          <w:rFonts w:asciiTheme="minorHAnsi" w:hAnsiTheme="minorHAnsi" w:cs="Arial"/>
          <w:sz w:val="22"/>
          <w:szCs w:val="22"/>
        </w:rPr>
        <w:tab/>
        <w:t>:</w:t>
      </w:r>
      <w:r>
        <w:rPr>
          <w:rFonts w:asciiTheme="minorHAnsi" w:hAnsiTheme="minorHAnsi" w:cs="Arial"/>
          <w:sz w:val="22"/>
          <w:szCs w:val="22"/>
        </w:rPr>
        <w:tab/>
        <w:t>Komerční banka, a. s. Jilemnice</w:t>
      </w:r>
    </w:p>
    <w:p w14:paraId="0AE25CF1" w14:textId="77777777" w:rsidR="004A6A8F" w:rsidRDefault="004A6A8F" w:rsidP="004A6A8F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Číslo účtu</w:t>
      </w:r>
      <w:r>
        <w:rPr>
          <w:rFonts w:asciiTheme="minorHAnsi" w:hAnsiTheme="minorHAnsi" w:cs="Arial"/>
          <w:sz w:val="22"/>
          <w:szCs w:val="22"/>
        </w:rPr>
        <w:tab/>
        <w:t>: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>115-3453310267/0100</w:t>
      </w:r>
    </w:p>
    <w:p w14:paraId="4BA7212D" w14:textId="77777777" w:rsidR="00951D96" w:rsidRPr="00462ECA" w:rsidRDefault="00951D96">
      <w:pPr>
        <w:pStyle w:val="Textvbloku"/>
        <w:rPr>
          <w:rFonts w:asciiTheme="minorHAnsi" w:hAnsiTheme="minorHAnsi" w:cs="Arial"/>
          <w:sz w:val="22"/>
          <w:szCs w:val="22"/>
        </w:rPr>
      </w:pPr>
    </w:p>
    <w:p w14:paraId="65B08AD8" w14:textId="77777777" w:rsidR="00F4216B" w:rsidRPr="00462ECA" w:rsidRDefault="00F4216B">
      <w:pPr>
        <w:pStyle w:val="Textvbloku"/>
        <w:rPr>
          <w:rFonts w:asciiTheme="minorHAnsi" w:hAnsiTheme="minorHAnsi" w:cs="Arial"/>
          <w:sz w:val="22"/>
          <w:szCs w:val="22"/>
        </w:rPr>
      </w:pPr>
    </w:p>
    <w:p w14:paraId="40CB75F5" w14:textId="77777777" w:rsidR="00DC33BA" w:rsidRPr="00462ECA" w:rsidRDefault="00A06E77" w:rsidP="007F0EC6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 xml:space="preserve">1.2 </w:t>
      </w:r>
      <w:r w:rsidR="00DC33BA" w:rsidRPr="00462ECA">
        <w:rPr>
          <w:rFonts w:asciiTheme="minorHAnsi" w:hAnsiTheme="minorHAnsi" w:cs="Arial"/>
          <w:b/>
          <w:sz w:val="22"/>
          <w:szCs w:val="22"/>
          <w:u w:val="single"/>
        </w:rPr>
        <w:t>Zhotovitel</w:t>
      </w:r>
      <w:r w:rsidR="007F0EC6" w:rsidRPr="00462ECA">
        <w:rPr>
          <w:rFonts w:asciiTheme="minorHAnsi" w:hAnsiTheme="minorHAnsi" w:cs="Arial"/>
          <w:sz w:val="22"/>
          <w:szCs w:val="22"/>
        </w:rPr>
        <w:tab/>
      </w:r>
      <w:r w:rsidR="00DC33BA" w:rsidRPr="00462ECA">
        <w:rPr>
          <w:rFonts w:asciiTheme="minorHAnsi" w:hAnsiTheme="minorHAnsi" w:cs="Arial"/>
          <w:sz w:val="22"/>
          <w:szCs w:val="22"/>
        </w:rPr>
        <w:t>:</w:t>
      </w:r>
      <w:r w:rsidR="00DC33BA" w:rsidRPr="00462ECA">
        <w:rPr>
          <w:rFonts w:asciiTheme="minorHAnsi" w:hAnsiTheme="minorHAnsi" w:cs="Arial"/>
          <w:sz w:val="22"/>
          <w:szCs w:val="22"/>
        </w:rPr>
        <w:tab/>
      </w:r>
      <w:r w:rsidR="008613D7" w:rsidRPr="007C24F6">
        <w:rPr>
          <w:rFonts w:asciiTheme="minorHAnsi" w:hAnsiTheme="minorHAnsi" w:cs="Arial"/>
          <w:sz w:val="22"/>
          <w:szCs w:val="22"/>
          <w:highlight w:val="green"/>
        </w:rPr>
        <w:t>………………………………………</w:t>
      </w:r>
    </w:p>
    <w:p w14:paraId="58790AA6" w14:textId="77777777" w:rsidR="00DC33BA" w:rsidRPr="00462ECA" w:rsidRDefault="00DC33BA" w:rsidP="00DC33BA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Sídlo</w:t>
      </w:r>
      <w:r w:rsidRPr="00462ECA">
        <w:rPr>
          <w:rFonts w:asciiTheme="minorHAnsi" w:hAnsiTheme="minorHAnsi" w:cs="Arial"/>
          <w:sz w:val="22"/>
          <w:szCs w:val="22"/>
        </w:rPr>
        <w:tab/>
        <w:t>:</w:t>
      </w:r>
      <w:r w:rsidRPr="00462ECA">
        <w:rPr>
          <w:rFonts w:asciiTheme="minorHAnsi" w:hAnsiTheme="minorHAnsi" w:cs="Arial"/>
          <w:sz w:val="22"/>
          <w:szCs w:val="22"/>
        </w:rPr>
        <w:tab/>
      </w:r>
      <w:r w:rsidR="008613D7" w:rsidRPr="007C24F6">
        <w:rPr>
          <w:rFonts w:asciiTheme="minorHAnsi" w:hAnsiTheme="minorHAnsi" w:cs="Arial"/>
          <w:sz w:val="22"/>
          <w:szCs w:val="22"/>
          <w:highlight w:val="green"/>
        </w:rPr>
        <w:t>………………………………………</w:t>
      </w:r>
    </w:p>
    <w:p w14:paraId="369A698F" w14:textId="3DE6824C" w:rsidR="00DC33BA" w:rsidRPr="00462ECA" w:rsidRDefault="002574BD" w:rsidP="00DC33BA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Zastoupený</w:t>
      </w:r>
      <w:r w:rsidR="00C912D8" w:rsidRPr="00462ECA">
        <w:rPr>
          <w:rFonts w:asciiTheme="minorHAnsi" w:hAnsiTheme="minorHAnsi" w:cs="Arial"/>
          <w:sz w:val="22"/>
          <w:szCs w:val="22"/>
        </w:rPr>
        <w:tab/>
        <w:t>:</w:t>
      </w:r>
      <w:r w:rsidR="00C912D8" w:rsidRPr="00462ECA">
        <w:rPr>
          <w:rFonts w:asciiTheme="minorHAnsi" w:hAnsiTheme="minorHAnsi" w:cs="Arial"/>
          <w:sz w:val="22"/>
          <w:szCs w:val="22"/>
        </w:rPr>
        <w:tab/>
      </w:r>
      <w:r w:rsidR="008613D7" w:rsidRPr="007C24F6">
        <w:rPr>
          <w:rFonts w:asciiTheme="minorHAnsi" w:hAnsiTheme="minorHAnsi" w:cs="Arial"/>
          <w:sz w:val="22"/>
          <w:szCs w:val="22"/>
          <w:highlight w:val="green"/>
        </w:rPr>
        <w:t>………………………………………</w:t>
      </w:r>
    </w:p>
    <w:p w14:paraId="5CD051F6" w14:textId="77777777" w:rsidR="00DC33BA" w:rsidRPr="00462ECA" w:rsidRDefault="00DC33BA" w:rsidP="00DC33BA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Zapsán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obchodním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rejstříku</w:t>
      </w:r>
      <w:r w:rsidRPr="00462ECA">
        <w:rPr>
          <w:rFonts w:asciiTheme="minorHAnsi" w:hAnsiTheme="minorHAnsi" w:cs="Arial"/>
          <w:sz w:val="22"/>
          <w:szCs w:val="22"/>
        </w:rPr>
        <w:tab/>
        <w:t>:</w:t>
      </w:r>
      <w:r w:rsidRPr="00462ECA">
        <w:rPr>
          <w:rFonts w:asciiTheme="minorHAnsi" w:hAnsiTheme="minorHAnsi" w:cs="Arial"/>
          <w:sz w:val="22"/>
          <w:szCs w:val="22"/>
        </w:rPr>
        <w:tab/>
      </w:r>
      <w:r w:rsidR="008613D7" w:rsidRPr="007C24F6">
        <w:rPr>
          <w:rFonts w:asciiTheme="minorHAnsi" w:hAnsiTheme="minorHAnsi" w:cs="Arial"/>
          <w:sz w:val="22"/>
          <w:szCs w:val="22"/>
          <w:highlight w:val="green"/>
        </w:rPr>
        <w:t>………………………………………</w:t>
      </w:r>
    </w:p>
    <w:p w14:paraId="3EE5415B" w14:textId="77777777" w:rsidR="00DC33BA" w:rsidRPr="00462ECA" w:rsidRDefault="00DC33BA" w:rsidP="00DC33BA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Osoby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oprávněné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jednat</w:t>
      </w:r>
    </w:p>
    <w:p w14:paraId="7C09049D" w14:textId="77777777" w:rsidR="00DC33BA" w:rsidRPr="00462ECA" w:rsidRDefault="00DC33BA" w:rsidP="00DC33BA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a)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věcech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smluvních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1E3438" w:rsidRPr="00462ECA">
        <w:rPr>
          <w:rFonts w:asciiTheme="minorHAnsi" w:hAnsiTheme="minorHAnsi" w:cs="Arial"/>
          <w:sz w:val="22"/>
          <w:szCs w:val="22"/>
        </w:rPr>
        <w:tab/>
        <w:t>:</w:t>
      </w:r>
      <w:r w:rsidR="001E3438" w:rsidRPr="00462ECA">
        <w:rPr>
          <w:rFonts w:asciiTheme="minorHAnsi" w:hAnsiTheme="minorHAnsi" w:cs="Arial"/>
          <w:sz w:val="22"/>
          <w:szCs w:val="22"/>
        </w:rPr>
        <w:tab/>
      </w:r>
      <w:r w:rsidR="001E3438" w:rsidRPr="007C24F6">
        <w:rPr>
          <w:rFonts w:asciiTheme="minorHAnsi" w:hAnsiTheme="minorHAnsi" w:cs="Arial"/>
          <w:sz w:val="22"/>
          <w:szCs w:val="22"/>
          <w:highlight w:val="green"/>
        </w:rPr>
        <w:t>………………………………………</w:t>
      </w:r>
    </w:p>
    <w:p w14:paraId="6545AD9B" w14:textId="61D11912" w:rsidR="004A6A8F" w:rsidRDefault="004A6A8F" w:rsidP="004A6A8F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Tel.</w:t>
      </w:r>
      <w:r>
        <w:rPr>
          <w:rFonts w:asciiTheme="minorHAnsi" w:hAnsiTheme="minorHAnsi" w:cs="Arial"/>
          <w:sz w:val="22"/>
          <w:szCs w:val="22"/>
        </w:rPr>
        <w:tab/>
        <w:t>:</w:t>
      </w:r>
      <w:r>
        <w:rPr>
          <w:rFonts w:asciiTheme="minorHAnsi" w:hAnsiTheme="minorHAnsi" w:cs="Arial"/>
          <w:sz w:val="22"/>
          <w:szCs w:val="22"/>
        </w:rPr>
        <w:tab/>
      </w:r>
      <w:r w:rsidRPr="007C24F6">
        <w:rPr>
          <w:rFonts w:asciiTheme="minorHAnsi" w:hAnsiTheme="minorHAnsi" w:cs="Arial"/>
          <w:sz w:val="22"/>
          <w:szCs w:val="22"/>
          <w:highlight w:val="green"/>
        </w:rPr>
        <w:t>………………………………………</w:t>
      </w:r>
    </w:p>
    <w:p w14:paraId="3D220294" w14:textId="7F7C6239" w:rsidR="004A6A8F" w:rsidRDefault="004A6A8F" w:rsidP="004A6A8F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E-mail</w:t>
      </w:r>
      <w:r>
        <w:rPr>
          <w:rFonts w:asciiTheme="minorHAnsi" w:hAnsiTheme="minorHAnsi" w:cs="Arial"/>
          <w:sz w:val="22"/>
          <w:szCs w:val="22"/>
        </w:rPr>
        <w:tab/>
        <w:t>:</w:t>
      </w:r>
      <w:r>
        <w:rPr>
          <w:rFonts w:asciiTheme="minorHAnsi" w:hAnsiTheme="minorHAnsi" w:cs="Arial"/>
          <w:sz w:val="22"/>
          <w:szCs w:val="22"/>
        </w:rPr>
        <w:tab/>
      </w:r>
      <w:r w:rsidRPr="007C24F6">
        <w:rPr>
          <w:rFonts w:asciiTheme="minorHAnsi" w:hAnsiTheme="minorHAnsi" w:cs="Arial"/>
          <w:sz w:val="22"/>
          <w:szCs w:val="22"/>
          <w:highlight w:val="green"/>
        </w:rPr>
        <w:t>………………………………………</w:t>
      </w:r>
      <w:r>
        <w:rPr>
          <w:rFonts w:asciiTheme="minorHAnsi" w:hAnsiTheme="minorHAnsi" w:cs="Arial"/>
          <w:sz w:val="22"/>
          <w:szCs w:val="22"/>
        </w:rPr>
        <w:t xml:space="preserve"> </w:t>
      </w:r>
    </w:p>
    <w:p w14:paraId="010302F6" w14:textId="77777777" w:rsidR="00DC33BA" w:rsidRPr="00462ECA" w:rsidRDefault="00DC33BA" w:rsidP="00DC33BA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b)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věcech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technických</w:t>
      </w:r>
      <w:r w:rsidRPr="00462ECA">
        <w:rPr>
          <w:rFonts w:asciiTheme="minorHAnsi" w:hAnsiTheme="minorHAnsi" w:cs="Arial"/>
          <w:sz w:val="22"/>
          <w:szCs w:val="22"/>
        </w:rPr>
        <w:tab/>
        <w:t>:</w:t>
      </w:r>
      <w:r w:rsidRPr="00462ECA">
        <w:rPr>
          <w:rFonts w:asciiTheme="minorHAnsi" w:hAnsiTheme="minorHAnsi" w:cs="Arial"/>
          <w:sz w:val="22"/>
          <w:szCs w:val="22"/>
        </w:rPr>
        <w:tab/>
      </w:r>
      <w:r w:rsidR="008613D7" w:rsidRPr="007C24F6">
        <w:rPr>
          <w:rFonts w:asciiTheme="minorHAnsi" w:hAnsiTheme="minorHAnsi" w:cs="Arial"/>
          <w:sz w:val="22"/>
          <w:szCs w:val="22"/>
          <w:highlight w:val="green"/>
        </w:rPr>
        <w:t>………………………………………</w:t>
      </w:r>
      <w:r w:rsidRPr="00462ECA">
        <w:rPr>
          <w:rFonts w:asciiTheme="minorHAnsi" w:hAnsiTheme="minorHAnsi" w:cs="Arial"/>
          <w:sz w:val="22"/>
          <w:szCs w:val="22"/>
        </w:rPr>
        <w:tab/>
      </w:r>
    </w:p>
    <w:p w14:paraId="48B0F56C" w14:textId="2476E002" w:rsidR="004A6A8F" w:rsidRDefault="004A6A8F" w:rsidP="004A6A8F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Tel.</w:t>
      </w:r>
      <w:r>
        <w:rPr>
          <w:rFonts w:asciiTheme="minorHAnsi" w:hAnsiTheme="minorHAnsi" w:cs="Arial"/>
          <w:sz w:val="22"/>
          <w:szCs w:val="22"/>
        </w:rPr>
        <w:tab/>
        <w:t>:</w:t>
      </w:r>
      <w:r>
        <w:rPr>
          <w:rFonts w:asciiTheme="minorHAnsi" w:hAnsiTheme="minorHAnsi" w:cs="Arial"/>
          <w:sz w:val="22"/>
          <w:szCs w:val="22"/>
        </w:rPr>
        <w:tab/>
      </w:r>
      <w:r w:rsidRPr="007C24F6">
        <w:rPr>
          <w:rFonts w:asciiTheme="minorHAnsi" w:hAnsiTheme="minorHAnsi" w:cs="Arial"/>
          <w:sz w:val="22"/>
          <w:szCs w:val="22"/>
          <w:highlight w:val="green"/>
        </w:rPr>
        <w:t>………………………………………</w:t>
      </w:r>
    </w:p>
    <w:p w14:paraId="47C403B4" w14:textId="40FC2727" w:rsidR="004A6A8F" w:rsidRDefault="004A6A8F" w:rsidP="004A6A8F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E-mail</w:t>
      </w:r>
      <w:r>
        <w:rPr>
          <w:rFonts w:asciiTheme="minorHAnsi" w:hAnsiTheme="minorHAnsi" w:cs="Arial"/>
          <w:sz w:val="22"/>
          <w:szCs w:val="22"/>
        </w:rPr>
        <w:tab/>
        <w:t>:</w:t>
      </w:r>
      <w:r>
        <w:rPr>
          <w:rFonts w:asciiTheme="minorHAnsi" w:hAnsiTheme="minorHAnsi" w:cs="Arial"/>
          <w:sz w:val="22"/>
          <w:szCs w:val="22"/>
        </w:rPr>
        <w:tab/>
      </w:r>
      <w:r w:rsidRPr="007C24F6">
        <w:rPr>
          <w:rFonts w:asciiTheme="minorHAnsi" w:hAnsiTheme="minorHAnsi" w:cs="Arial"/>
          <w:sz w:val="22"/>
          <w:szCs w:val="22"/>
          <w:highlight w:val="green"/>
        </w:rPr>
        <w:t>………………………………………</w:t>
      </w:r>
      <w:r>
        <w:rPr>
          <w:rFonts w:asciiTheme="minorHAnsi" w:hAnsiTheme="minorHAnsi" w:cs="Arial"/>
          <w:sz w:val="22"/>
          <w:szCs w:val="22"/>
        </w:rPr>
        <w:t xml:space="preserve"> </w:t>
      </w:r>
    </w:p>
    <w:p w14:paraId="6B9537A9" w14:textId="77777777" w:rsidR="00DC33BA" w:rsidRPr="00462ECA" w:rsidRDefault="00DC33BA" w:rsidP="00DC33BA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IČ</w:t>
      </w:r>
      <w:r w:rsidR="001E3438" w:rsidRPr="00462ECA">
        <w:rPr>
          <w:rFonts w:asciiTheme="minorHAnsi" w:hAnsiTheme="minorHAnsi" w:cs="Arial"/>
          <w:sz w:val="22"/>
          <w:szCs w:val="22"/>
        </w:rPr>
        <w:t>O</w:t>
      </w:r>
      <w:r w:rsidRPr="00462ECA">
        <w:rPr>
          <w:rFonts w:asciiTheme="minorHAnsi" w:hAnsiTheme="minorHAnsi" w:cs="Arial"/>
          <w:sz w:val="22"/>
          <w:szCs w:val="22"/>
        </w:rPr>
        <w:tab/>
        <w:t>:</w:t>
      </w:r>
      <w:r w:rsidRPr="00462ECA">
        <w:rPr>
          <w:rFonts w:asciiTheme="minorHAnsi" w:hAnsiTheme="minorHAnsi" w:cs="Arial"/>
          <w:sz w:val="22"/>
          <w:szCs w:val="22"/>
        </w:rPr>
        <w:tab/>
      </w:r>
      <w:r w:rsidR="008613D7" w:rsidRPr="007C24F6">
        <w:rPr>
          <w:rFonts w:asciiTheme="minorHAnsi" w:hAnsiTheme="minorHAnsi" w:cs="Arial"/>
          <w:sz w:val="22"/>
          <w:szCs w:val="22"/>
          <w:highlight w:val="green"/>
        </w:rPr>
        <w:t>………………………………………</w:t>
      </w:r>
    </w:p>
    <w:p w14:paraId="56853340" w14:textId="77777777" w:rsidR="00DC33BA" w:rsidRPr="00462ECA" w:rsidRDefault="00DC33BA" w:rsidP="00DC33BA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DIČ</w:t>
      </w:r>
      <w:r w:rsidRPr="00462ECA">
        <w:rPr>
          <w:rFonts w:asciiTheme="minorHAnsi" w:hAnsiTheme="minorHAnsi" w:cs="Arial"/>
          <w:sz w:val="22"/>
          <w:szCs w:val="22"/>
        </w:rPr>
        <w:tab/>
        <w:t>:</w:t>
      </w:r>
      <w:r w:rsidRPr="00462ECA">
        <w:rPr>
          <w:rFonts w:asciiTheme="minorHAnsi" w:hAnsiTheme="minorHAnsi" w:cs="Arial"/>
          <w:sz w:val="22"/>
          <w:szCs w:val="22"/>
        </w:rPr>
        <w:tab/>
      </w:r>
      <w:r w:rsidR="008613D7" w:rsidRPr="007C24F6">
        <w:rPr>
          <w:rFonts w:asciiTheme="minorHAnsi" w:hAnsiTheme="minorHAnsi" w:cs="Arial"/>
          <w:sz w:val="22"/>
          <w:szCs w:val="22"/>
          <w:highlight w:val="green"/>
        </w:rPr>
        <w:t>………………………………………</w:t>
      </w:r>
    </w:p>
    <w:p w14:paraId="4F0BEFFF" w14:textId="77777777" w:rsidR="00257C46" w:rsidRPr="00462ECA" w:rsidRDefault="00DC33BA" w:rsidP="00DC33BA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Bankovní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ústav</w:t>
      </w:r>
      <w:r w:rsidRPr="00462ECA">
        <w:rPr>
          <w:rFonts w:asciiTheme="minorHAnsi" w:hAnsiTheme="minorHAnsi" w:cs="Arial"/>
          <w:sz w:val="22"/>
          <w:szCs w:val="22"/>
        </w:rPr>
        <w:tab/>
        <w:t>:</w:t>
      </w:r>
      <w:r w:rsidRPr="00462ECA">
        <w:rPr>
          <w:rFonts w:asciiTheme="minorHAnsi" w:hAnsiTheme="minorHAnsi" w:cs="Arial"/>
          <w:sz w:val="22"/>
          <w:szCs w:val="22"/>
        </w:rPr>
        <w:tab/>
      </w:r>
      <w:r w:rsidR="008613D7" w:rsidRPr="007C24F6">
        <w:rPr>
          <w:rFonts w:asciiTheme="minorHAnsi" w:hAnsiTheme="minorHAnsi" w:cs="Arial"/>
          <w:sz w:val="22"/>
          <w:szCs w:val="22"/>
          <w:highlight w:val="green"/>
        </w:rPr>
        <w:t>………………………………………</w:t>
      </w:r>
    </w:p>
    <w:p w14:paraId="1802E9FF" w14:textId="77777777" w:rsidR="00DC33BA" w:rsidRPr="00462ECA" w:rsidRDefault="00DC33BA" w:rsidP="00DC33BA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Číslo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účtu</w:t>
      </w:r>
      <w:r w:rsidRPr="00462ECA">
        <w:rPr>
          <w:rFonts w:asciiTheme="minorHAnsi" w:hAnsiTheme="minorHAnsi" w:cs="Arial"/>
          <w:sz w:val="22"/>
          <w:szCs w:val="22"/>
        </w:rPr>
        <w:tab/>
        <w:t>:</w:t>
      </w:r>
      <w:r w:rsidRPr="00462ECA">
        <w:rPr>
          <w:rFonts w:asciiTheme="minorHAnsi" w:hAnsiTheme="minorHAnsi" w:cs="Arial"/>
          <w:sz w:val="22"/>
          <w:szCs w:val="22"/>
        </w:rPr>
        <w:tab/>
      </w:r>
      <w:r w:rsidR="008613D7" w:rsidRPr="007C24F6">
        <w:rPr>
          <w:rFonts w:asciiTheme="minorHAnsi" w:hAnsiTheme="minorHAnsi" w:cs="Arial"/>
          <w:sz w:val="22"/>
          <w:szCs w:val="22"/>
          <w:highlight w:val="green"/>
        </w:rPr>
        <w:t>………………………………………</w:t>
      </w:r>
    </w:p>
    <w:p w14:paraId="411F4C67" w14:textId="77777777" w:rsidR="00951D96" w:rsidRPr="00462ECA" w:rsidRDefault="00951D96">
      <w:pPr>
        <w:jc w:val="both"/>
        <w:rPr>
          <w:rFonts w:asciiTheme="minorHAnsi" w:hAnsiTheme="minorHAnsi" w:cs="Arial"/>
          <w:b/>
          <w:sz w:val="22"/>
          <w:szCs w:val="22"/>
        </w:rPr>
      </w:pPr>
    </w:p>
    <w:p w14:paraId="68C2E1CF" w14:textId="77777777" w:rsidR="00951D96" w:rsidRPr="00462ECA" w:rsidRDefault="00AA7CC7" w:rsidP="00B335E5">
      <w:pPr>
        <w:numPr>
          <w:ilvl w:val="0"/>
          <w:numId w:val="30"/>
        </w:numPr>
        <w:jc w:val="center"/>
        <w:rPr>
          <w:rFonts w:asciiTheme="minorHAnsi" w:hAnsiTheme="minorHAnsi" w:cs="Arial"/>
        </w:rPr>
      </w:pPr>
      <w:bookmarkStart w:id="1" w:name="_Ref289089128"/>
      <w:r w:rsidRPr="00462ECA">
        <w:rPr>
          <w:rFonts w:asciiTheme="minorHAnsi" w:hAnsiTheme="minorHAnsi" w:cs="Arial"/>
          <w:b/>
          <w:caps/>
          <w:sz w:val="22"/>
          <w:szCs w:val="22"/>
        </w:rPr>
        <w:br w:type="page"/>
      </w:r>
      <w:r w:rsidR="00951D96" w:rsidRPr="00462ECA">
        <w:rPr>
          <w:rFonts w:asciiTheme="minorHAnsi" w:hAnsiTheme="minorHAnsi" w:cs="Arial"/>
          <w:b/>
          <w:caps/>
        </w:rPr>
        <w:lastRenderedPageBreak/>
        <w:t>Předmět</w:t>
      </w:r>
      <w:r w:rsidR="00EB72B7" w:rsidRPr="00462ECA">
        <w:rPr>
          <w:rFonts w:asciiTheme="minorHAnsi" w:hAnsiTheme="minorHAnsi" w:cs="Arial"/>
          <w:b/>
          <w:caps/>
        </w:rPr>
        <w:t xml:space="preserve"> </w:t>
      </w:r>
      <w:r w:rsidR="00951D96" w:rsidRPr="00462ECA">
        <w:rPr>
          <w:rFonts w:asciiTheme="minorHAnsi" w:hAnsiTheme="minorHAnsi" w:cs="Arial"/>
          <w:b/>
          <w:caps/>
        </w:rPr>
        <w:t>SMLOUVY</w:t>
      </w:r>
      <w:bookmarkEnd w:id="1"/>
      <w:r w:rsidR="00EB72B7" w:rsidRPr="00462ECA">
        <w:rPr>
          <w:rFonts w:asciiTheme="minorHAnsi" w:hAnsiTheme="minorHAnsi" w:cs="Arial"/>
          <w:b/>
          <w:caps/>
        </w:rPr>
        <w:t xml:space="preserve"> </w:t>
      </w:r>
    </w:p>
    <w:p w14:paraId="175DAC9A" w14:textId="77777777" w:rsidR="00C912D8" w:rsidRPr="00462ECA" w:rsidRDefault="00C912D8" w:rsidP="00C912D8">
      <w:pPr>
        <w:widowControl w:val="0"/>
        <w:tabs>
          <w:tab w:val="left" w:pos="708"/>
        </w:tabs>
        <w:adjustRightInd w:val="0"/>
        <w:spacing w:line="360" w:lineRule="atLeast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14:paraId="7FB340B8" w14:textId="77777777" w:rsidR="0015555B" w:rsidRPr="00462ECA" w:rsidRDefault="00951D96" w:rsidP="0015555B">
      <w:pPr>
        <w:numPr>
          <w:ilvl w:val="1"/>
          <w:numId w:val="34"/>
        </w:numPr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zavazuje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podmínek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dohodnutých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této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6B7612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6B7612"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6B7612" w:rsidRPr="00462ECA">
        <w:rPr>
          <w:rFonts w:asciiTheme="minorHAnsi" w:hAnsiTheme="minorHAnsi" w:cs="Arial"/>
          <w:sz w:val="22"/>
          <w:szCs w:val="22"/>
        </w:rPr>
        <w:t>souladu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6B7612" w:rsidRPr="00462ECA">
        <w:rPr>
          <w:rFonts w:asciiTheme="minorHAnsi" w:hAnsiTheme="minorHAnsi" w:cs="Arial"/>
          <w:sz w:val="22"/>
          <w:szCs w:val="22"/>
        </w:rPr>
        <w:t>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6B7612" w:rsidRPr="00462ECA">
        <w:rPr>
          <w:rFonts w:asciiTheme="minorHAnsi" w:hAnsiTheme="minorHAnsi" w:cs="Arial"/>
          <w:sz w:val="22"/>
          <w:szCs w:val="22"/>
        </w:rPr>
        <w:t>příslušnými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6B7612" w:rsidRPr="00462ECA">
        <w:rPr>
          <w:rFonts w:asciiTheme="minorHAnsi" w:hAnsiTheme="minorHAnsi" w:cs="Arial"/>
          <w:sz w:val="22"/>
          <w:szCs w:val="22"/>
        </w:rPr>
        <w:t>právními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6B7612" w:rsidRPr="00462ECA">
        <w:rPr>
          <w:rFonts w:asciiTheme="minorHAnsi" w:hAnsiTheme="minorHAnsi" w:cs="Arial"/>
          <w:sz w:val="22"/>
          <w:szCs w:val="22"/>
        </w:rPr>
        <w:t>předpisy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6B7612" w:rsidRPr="00462ECA">
        <w:rPr>
          <w:rFonts w:asciiTheme="minorHAnsi" w:hAnsiTheme="minorHAnsi" w:cs="Arial"/>
          <w:sz w:val="22"/>
          <w:szCs w:val="22"/>
        </w:rPr>
        <w:t>zpracovat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předat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objednateli</w:t>
      </w:r>
      <w:r w:rsidR="0015555B" w:rsidRPr="00462ECA">
        <w:rPr>
          <w:rFonts w:asciiTheme="minorHAnsi" w:hAnsiTheme="minorHAnsi" w:cs="Arial"/>
          <w:sz w:val="22"/>
          <w:szCs w:val="22"/>
        </w:rPr>
        <w:t>:</w:t>
      </w:r>
      <w:r w:rsidR="006E56A5" w:rsidRPr="00462ECA">
        <w:rPr>
          <w:rFonts w:asciiTheme="minorHAnsi" w:hAnsiTheme="minorHAnsi" w:cs="Arial"/>
          <w:sz w:val="22"/>
          <w:szCs w:val="22"/>
        </w:rPr>
        <w:t xml:space="preserve"> </w:t>
      </w:r>
    </w:p>
    <w:p w14:paraId="1AC6DC91" w14:textId="2857B58D" w:rsidR="0015555B" w:rsidRPr="00462ECA" w:rsidRDefault="006E56A5" w:rsidP="0015555B">
      <w:pPr>
        <w:pStyle w:val="Odstavecseseznamem"/>
        <w:numPr>
          <w:ilvl w:val="0"/>
          <w:numId w:val="40"/>
        </w:numPr>
        <w:jc w:val="both"/>
        <w:rPr>
          <w:rFonts w:asciiTheme="minorHAnsi" w:hAnsiTheme="minorHAnsi" w:cs="Arial"/>
        </w:rPr>
      </w:pPr>
      <w:r w:rsidRPr="00462ECA">
        <w:rPr>
          <w:rFonts w:asciiTheme="minorHAnsi" w:hAnsiTheme="minorHAnsi" w:cs="Arial"/>
        </w:rPr>
        <w:t>projektovou d</w:t>
      </w:r>
      <w:r w:rsidR="0015555B" w:rsidRPr="00462ECA">
        <w:rPr>
          <w:rFonts w:asciiTheme="minorHAnsi" w:hAnsiTheme="minorHAnsi" w:cs="Arial"/>
        </w:rPr>
        <w:t xml:space="preserve">okumentaci pro </w:t>
      </w:r>
      <w:r w:rsidR="001E3438" w:rsidRPr="00462ECA">
        <w:rPr>
          <w:rFonts w:asciiTheme="minorHAnsi" w:hAnsiTheme="minorHAnsi" w:cs="Arial"/>
        </w:rPr>
        <w:t>stavební povolení</w:t>
      </w:r>
      <w:r w:rsidR="00630220">
        <w:rPr>
          <w:rFonts w:asciiTheme="minorHAnsi" w:hAnsiTheme="minorHAnsi" w:cs="Arial"/>
        </w:rPr>
        <w:t xml:space="preserve"> (DSP)</w:t>
      </w:r>
      <w:r w:rsidR="0038787A">
        <w:rPr>
          <w:rFonts w:asciiTheme="minorHAnsi" w:hAnsiTheme="minorHAnsi" w:cs="Arial"/>
        </w:rPr>
        <w:t>,</w:t>
      </w:r>
      <w:r w:rsidR="0015555B" w:rsidRPr="00462ECA">
        <w:rPr>
          <w:rFonts w:asciiTheme="minorHAnsi" w:hAnsiTheme="minorHAnsi" w:cs="Arial"/>
        </w:rPr>
        <w:t xml:space="preserve"> </w:t>
      </w:r>
    </w:p>
    <w:p w14:paraId="56DA25F9" w14:textId="653B92AE" w:rsidR="00566AC0" w:rsidRPr="00462ECA" w:rsidRDefault="006E56A5" w:rsidP="00982ADE">
      <w:pPr>
        <w:pStyle w:val="Odstavecseseznamem"/>
        <w:numPr>
          <w:ilvl w:val="0"/>
          <w:numId w:val="40"/>
        </w:numPr>
        <w:jc w:val="both"/>
        <w:rPr>
          <w:rFonts w:asciiTheme="minorHAnsi" w:hAnsiTheme="minorHAnsi" w:cs="Arial"/>
        </w:rPr>
      </w:pPr>
      <w:r w:rsidRPr="00462ECA">
        <w:rPr>
          <w:rFonts w:asciiTheme="minorHAnsi" w:hAnsiTheme="minorHAnsi" w:cs="Arial"/>
        </w:rPr>
        <w:t xml:space="preserve">projektovou dokumentaci pro zhotovení </w:t>
      </w:r>
      <w:r w:rsidR="002574BD">
        <w:rPr>
          <w:rFonts w:asciiTheme="minorHAnsi" w:hAnsiTheme="minorHAnsi" w:cs="Arial"/>
        </w:rPr>
        <w:t xml:space="preserve">(provádění) </w:t>
      </w:r>
      <w:r w:rsidRPr="00462ECA">
        <w:rPr>
          <w:rFonts w:asciiTheme="minorHAnsi" w:hAnsiTheme="minorHAnsi" w:cs="Arial"/>
        </w:rPr>
        <w:t>stavby</w:t>
      </w:r>
      <w:r w:rsidR="00630220">
        <w:rPr>
          <w:rFonts w:asciiTheme="minorHAnsi" w:hAnsiTheme="minorHAnsi" w:cs="Arial"/>
        </w:rPr>
        <w:t xml:space="preserve"> (DPS)</w:t>
      </w:r>
      <w:r w:rsidR="0038787A">
        <w:rPr>
          <w:rFonts w:asciiTheme="minorHAnsi" w:hAnsiTheme="minorHAnsi" w:cs="Arial"/>
        </w:rPr>
        <w:t>.</w:t>
      </w:r>
      <w:r w:rsidRPr="00462ECA">
        <w:rPr>
          <w:rFonts w:asciiTheme="minorHAnsi" w:hAnsiTheme="minorHAnsi" w:cs="Arial"/>
        </w:rPr>
        <w:t xml:space="preserve"> </w:t>
      </w:r>
    </w:p>
    <w:p w14:paraId="333D585E" w14:textId="16139C9E" w:rsidR="00982ADE" w:rsidRPr="00462ECA" w:rsidRDefault="00953BF9" w:rsidP="00982ADE">
      <w:p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bookmarkStart w:id="2" w:name="_Ref205861201"/>
      <w:r w:rsidRPr="00462ECA">
        <w:rPr>
          <w:rFonts w:asciiTheme="minorHAnsi" w:hAnsiTheme="minorHAnsi" w:cstheme="minorHAnsi"/>
          <w:sz w:val="22"/>
          <w:szCs w:val="22"/>
        </w:rPr>
        <w:t xml:space="preserve">Podkladem pro zpracování </w:t>
      </w:r>
      <w:r w:rsidRPr="008F0809">
        <w:rPr>
          <w:rFonts w:asciiTheme="minorHAnsi" w:hAnsiTheme="minorHAnsi" w:cstheme="minorHAnsi"/>
          <w:sz w:val="22"/>
          <w:szCs w:val="22"/>
        </w:rPr>
        <w:t>projektové dokumentace je</w:t>
      </w:r>
      <w:r w:rsidR="00982ADE" w:rsidRPr="008F0809">
        <w:rPr>
          <w:rFonts w:asciiTheme="minorHAnsi" w:hAnsiTheme="minorHAnsi" w:cstheme="minorHAnsi"/>
          <w:sz w:val="22"/>
          <w:szCs w:val="22"/>
        </w:rPr>
        <w:t xml:space="preserve"> </w:t>
      </w:r>
      <w:r w:rsidR="002574BD" w:rsidRPr="008F0809">
        <w:rPr>
          <w:rFonts w:asciiTheme="minorHAnsi" w:hAnsiTheme="minorHAnsi" w:cstheme="minorHAnsi"/>
          <w:sz w:val="22"/>
          <w:szCs w:val="22"/>
        </w:rPr>
        <w:t>Architektonická s</w:t>
      </w:r>
      <w:r w:rsidR="00982ADE" w:rsidRPr="008F0809">
        <w:rPr>
          <w:rFonts w:asciiTheme="minorHAnsi" w:hAnsiTheme="minorHAnsi" w:cstheme="minorHAnsi"/>
          <w:sz w:val="22"/>
          <w:szCs w:val="22"/>
        </w:rPr>
        <w:t>tudie</w:t>
      </w:r>
      <w:r w:rsidR="008F0809" w:rsidRPr="008F0809">
        <w:rPr>
          <w:rFonts w:asciiTheme="minorHAnsi" w:hAnsiTheme="minorHAnsi" w:cstheme="minorHAnsi"/>
          <w:sz w:val="22"/>
          <w:szCs w:val="22"/>
        </w:rPr>
        <w:t xml:space="preserve"> (Studie stavby)</w:t>
      </w:r>
      <w:r w:rsidR="00982ADE" w:rsidRPr="008F0809">
        <w:rPr>
          <w:rFonts w:asciiTheme="minorHAnsi" w:hAnsiTheme="minorHAnsi" w:cstheme="minorHAnsi"/>
          <w:sz w:val="22"/>
          <w:szCs w:val="22"/>
        </w:rPr>
        <w:t xml:space="preserve"> </w:t>
      </w:r>
      <w:r w:rsidR="00364883" w:rsidRPr="008F0809">
        <w:rPr>
          <w:rFonts w:asciiTheme="minorHAnsi" w:hAnsiTheme="minorHAnsi" w:cstheme="minorHAnsi"/>
          <w:sz w:val="22"/>
          <w:szCs w:val="22"/>
        </w:rPr>
        <w:t>s názvem „</w:t>
      </w:r>
      <w:r w:rsidR="008F0809" w:rsidRPr="008F0809">
        <w:rPr>
          <w:rFonts w:asciiTheme="minorHAnsi" w:hAnsiTheme="minorHAnsi" w:cstheme="minorHAnsi"/>
          <w:sz w:val="22"/>
          <w:szCs w:val="22"/>
        </w:rPr>
        <w:t>PAVILON „X“ - emergenci, centrální šatny, oddělení JIP, centrální laboratoře, ortopedie, operační sály, porodnice a helipad v areálu nemocnice v Jilemnici</w:t>
      </w:r>
      <w:r w:rsidR="00364883" w:rsidRPr="008F0809">
        <w:rPr>
          <w:rFonts w:asciiTheme="minorHAnsi" w:hAnsiTheme="minorHAnsi" w:cstheme="minorHAnsi"/>
          <w:sz w:val="22"/>
          <w:szCs w:val="22"/>
        </w:rPr>
        <w:t xml:space="preserve">“ vypracovaná </w:t>
      </w:r>
      <w:r w:rsidR="008F0809" w:rsidRPr="008F0809">
        <w:rPr>
          <w:rFonts w:asciiTheme="minorHAnsi" w:hAnsiTheme="minorHAnsi" w:cstheme="minorHAnsi"/>
          <w:sz w:val="22"/>
          <w:szCs w:val="22"/>
        </w:rPr>
        <w:t>panem Ing. Jiřím Pavlů</w:t>
      </w:r>
      <w:r w:rsidR="00364883" w:rsidRPr="008F0809">
        <w:rPr>
          <w:rFonts w:asciiTheme="minorHAnsi" w:hAnsiTheme="minorHAnsi" w:cstheme="minorHAnsi"/>
          <w:sz w:val="22"/>
          <w:szCs w:val="22"/>
        </w:rPr>
        <w:t xml:space="preserve">, se sídlem </w:t>
      </w:r>
      <w:r w:rsidR="008F0809" w:rsidRPr="008F0809">
        <w:rPr>
          <w:rFonts w:asciiTheme="minorHAnsi" w:hAnsiTheme="minorHAnsi" w:cstheme="minorHAnsi"/>
          <w:sz w:val="22"/>
          <w:szCs w:val="22"/>
        </w:rPr>
        <w:t>Libštát 271, 512 03 Libštát</w:t>
      </w:r>
      <w:r w:rsidR="00364883" w:rsidRPr="008F0809">
        <w:rPr>
          <w:rFonts w:asciiTheme="minorHAnsi" w:hAnsiTheme="minorHAnsi" w:cstheme="minorHAnsi"/>
          <w:sz w:val="22"/>
          <w:szCs w:val="22"/>
        </w:rPr>
        <w:t xml:space="preserve">, </w:t>
      </w:r>
      <w:r w:rsidR="008F0809" w:rsidRPr="008F0809">
        <w:rPr>
          <w:rFonts w:asciiTheme="minorHAnsi" w:hAnsiTheme="minorHAnsi" w:cstheme="minorHAnsi"/>
          <w:sz w:val="22"/>
          <w:szCs w:val="22"/>
        </w:rPr>
        <w:t>ČKAIT 0601148</w:t>
      </w:r>
      <w:r w:rsidR="00364883" w:rsidRPr="008F0809">
        <w:rPr>
          <w:rFonts w:asciiTheme="minorHAnsi" w:hAnsiTheme="minorHAnsi" w:cstheme="minorHAnsi"/>
          <w:sz w:val="22"/>
          <w:szCs w:val="22"/>
        </w:rPr>
        <w:t>, v </w:t>
      </w:r>
      <w:r w:rsidR="008F0809" w:rsidRPr="008F0809">
        <w:rPr>
          <w:rFonts w:asciiTheme="minorHAnsi" w:hAnsiTheme="minorHAnsi" w:cstheme="minorHAnsi"/>
          <w:sz w:val="22"/>
          <w:szCs w:val="22"/>
        </w:rPr>
        <w:t>říjnu 2020</w:t>
      </w:r>
      <w:r w:rsidR="002574BD" w:rsidRPr="008F0809">
        <w:rPr>
          <w:rFonts w:asciiTheme="minorHAnsi" w:hAnsiTheme="minorHAnsi" w:cstheme="minorHAnsi"/>
          <w:sz w:val="22"/>
          <w:szCs w:val="22"/>
        </w:rPr>
        <w:t xml:space="preserve"> (dále jen „Studie“)</w:t>
      </w:r>
      <w:r w:rsidR="00364883" w:rsidRPr="008F0809">
        <w:rPr>
          <w:rFonts w:asciiTheme="minorHAnsi" w:hAnsiTheme="minorHAnsi" w:cstheme="minorHAnsi"/>
          <w:sz w:val="22"/>
          <w:szCs w:val="22"/>
        </w:rPr>
        <w:t>.</w:t>
      </w:r>
      <w:r w:rsidR="00630220" w:rsidRPr="008F0809">
        <w:rPr>
          <w:rFonts w:asciiTheme="minorHAnsi" w:hAnsiTheme="minorHAnsi" w:cstheme="minorHAnsi"/>
          <w:sz w:val="22"/>
          <w:szCs w:val="22"/>
        </w:rPr>
        <w:t xml:space="preserve"> </w:t>
      </w:r>
      <w:r w:rsidR="00630220" w:rsidRPr="008F0809">
        <w:rPr>
          <w:rFonts w:asciiTheme="minorHAnsi" w:hAnsiTheme="minorHAnsi" w:cstheme="minorHAnsi"/>
          <w:b/>
          <w:sz w:val="22"/>
          <w:szCs w:val="22"/>
        </w:rPr>
        <w:t>Objednatel sděluje, že v době uzavírání této smlouvy se zpracovává projektová dokumentace pro územní rozhodnutí a bude předána zhotoviteli nejpozději do 10 kalendářních dnů ode dne podpisu smlouvy. Prodlení v této lhůtě jde k tíží objednatele</w:t>
      </w:r>
      <w:r w:rsidR="00630220">
        <w:rPr>
          <w:rFonts w:asciiTheme="minorHAnsi" w:hAnsiTheme="minorHAnsi" w:cstheme="minorHAnsi"/>
          <w:sz w:val="22"/>
          <w:szCs w:val="22"/>
        </w:rPr>
        <w:t>.</w:t>
      </w:r>
    </w:p>
    <w:p w14:paraId="4A69B319" w14:textId="77777777" w:rsidR="00566AC0" w:rsidRPr="00462ECA" w:rsidRDefault="00566AC0" w:rsidP="00566AC0">
      <w:pPr>
        <w:ind w:left="567"/>
        <w:jc w:val="both"/>
        <w:rPr>
          <w:rFonts w:asciiTheme="minorHAnsi" w:hAnsiTheme="minorHAnsi" w:cs="Arial"/>
          <w:sz w:val="22"/>
          <w:szCs w:val="22"/>
        </w:rPr>
      </w:pPr>
    </w:p>
    <w:p w14:paraId="209E567A" w14:textId="6AC388B4" w:rsidR="00566AC0" w:rsidRPr="00462ECA" w:rsidRDefault="00566AC0" w:rsidP="00566AC0">
      <w:pPr>
        <w:ind w:left="567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Zhotovitel se současně zavazuje za podmínek dohodnutých v této smlouvě a v souladu s příslušnými právními předpisy poskytnout objednateli související inženýrskou činnost spočívající v:</w:t>
      </w:r>
    </w:p>
    <w:p w14:paraId="3ACBB54A" w14:textId="468E86A1" w:rsidR="00566AC0" w:rsidRPr="00462ECA" w:rsidRDefault="00566AC0" w:rsidP="00566AC0">
      <w:pPr>
        <w:pStyle w:val="Odstavecseseznamem"/>
        <w:numPr>
          <w:ilvl w:val="0"/>
          <w:numId w:val="46"/>
        </w:numPr>
        <w:spacing w:line="240" w:lineRule="auto"/>
        <w:jc w:val="both"/>
        <w:rPr>
          <w:rFonts w:asciiTheme="minorHAnsi" w:hAnsiTheme="minorHAnsi" w:cs="Arial"/>
        </w:rPr>
      </w:pPr>
      <w:r w:rsidRPr="00462ECA">
        <w:rPr>
          <w:rFonts w:asciiTheme="minorHAnsi" w:hAnsiTheme="minorHAnsi" w:cs="Arial"/>
        </w:rPr>
        <w:t xml:space="preserve">zabezpečení stavebního povolení; </w:t>
      </w:r>
    </w:p>
    <w:p w14:paraId="33F6B52B" w14:textId="1EC8089A" w:rsidR="00566AC0" w:rsidRPr="00462ECA" w:rsidRDefault="00566AC0" w:rsidP="00566AC0">
      <w:pPr>
        <w:pStyle w:val="Odstavecseseznamem"/>
        <w:numPr>
          <w:ilvl w:val="0"/>
          <w:numId w:val="46"/>
        </w:numPr>
        <w:spacing w:line="240" w:lineRule="auto"/>
        <w:jc w:val="both"/>
        <w:rPr>
          <w:rFonts w:asciiTheme="minorHAnsi" w:hAnsiTheme="minorHAnsi" w:cs="Arial"/>
        </w:rPr>
      </w:pPr>
      <w:r w:rsidRPr="00462ECA">
        <w:rPr>
          <w:rFonts w:asciiTheme="minorHAnsi" w:hAnsiTheme="minorHAnsi" w:cs="Arial"/>
        </w:rPr>
        <w:t xml:space="preserve">zabezpečení </w:t>
      </w:r>
      <w:r w:rsidR="00494F77">
        <w:rPr>
          <w:rFonts w:asciiTheme="minorHAnsi" w:hAnsiTheme="minorHAnsi" w:cs="Arial"/>
        </w:rPr>
        <w:t xml:space="preserve">případných </w:t>
      </w:r>
      <w:r w:rsidRPr="00462ECA">
        <w:rPr>
          <w:rFonts w:asciiTheme="minorHAnsi" w:hAnsiTheme="minorHAnsi" w:cs="Arial"/>
        </w:rPr>
        <w:t>dalších nezbytných rozhodnutí a povolení.</w:t>
      </w:r>
    </w:p>
    <w:p w14:paraId="1A9111EF" w14:textId="6995D3A1" w:rsidR="00566AC0" w:rsidRPr="00462ECA" w:rsidRDefault="00566AC0" w:rsidP="00566AC0">
      <w:pPr>
        <w:ind w:left="567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Zhotovitel se zavazuje vykonávat na předmětné stavbě i autorský dozor po celou dobu realizace stavby a případně dále sjednané činnosti specifikované touto smlouvou (dále souhrnně jen „dílo“).</w:t>
      </w:r>
    </w:p>
    <w:p w14:paraId="2A0B3DD9" w14:textId="47137970" w:rsidR="001E3438" w:rsidRDefault="001E3438" w:rsidP="002F298F">
      <w:pPr>
        <w:jc w:val="both"/>
        <w:rPr>
          <w:rFonts w:asciiTheme="minorHAnsi" w:hAnsiTheme="minorHAnsi" w:cs="Arial"/>
          <w:b/>
          <w:sz w:val="22"/>
          <w:szCs w:val="22"/>
        </w:rPr>
      </w:pPr>
    </w:p>
    <w:p w14:paraId="1434D9D5" w14:textId="77777777" w:rsidR="004A6A8F" w:rsidRDefault="00494F77" w:rsidP="006765E3">
      <w:pPr>
        <w:numPr>
          <w:ilvl w:val="1"/>
          <w:numId w:val="34"/>
        </w:numPr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Hlavním inženýrem projektu je zhotovitelem určen </w:t>
      </w:r>
      <w:r w:rsidRPr="00494F77">
        <w:rPr>
          <w:rFonts w:asciiTheme="minorHAnsi" w:hAnsiTheme="minorHAnsi" w:cs="Arial"/>
          <w:sz w:val="22"/>
          <w:szCs w:val="22"/>
          <w:highlight w:val="green"/>
        </w:rPr>
        <w:t>…………………………………………………</w:t>
      </w:r>
      <w:r>
        <w:rPr>
          <w:rFonts w:asciiTheme="minorHAnsi" w:hAnsiTheme="minorHAnsi" w:cs="Arial"/>
          <w:sz w:val="22"/>
          <w:szCs w:val="22"/>
        </w:rPr>
        <w:t>, který je odpovědn</w:t>
      </w:r>
      <w:r w:rsidR="00630220">
        <w:rPr>
          <w:rFonts w:asciiTheme="minorHAnsi" w:hAnsiTheme="minorHAnsi" w:cs="Arial"/>
          <w:sz w:val="22"/>
          <w:szCs w:val="22"/>
        </w:rPr>
        <w:t>ý</w:t>
      </w:r>
      <w:r>
        <w:rPr>
          <w:rFonts w:asciiTheme="minorHAnsi" w:hAnsiTheme="minorHAnsi" w:cs="Arial"/>
          <w:sz w:val="22"/>
          <w:szCs w:val="22"/>
        </w:rPr>
        <w:t xml:space="preserve"> za technické a architektonické řešení stavby a který je osobou, kter</w:t>
      </w:r>
      <w:r w:rsidR="00F47734">
        <w:rPr>
          <w:rFonts w:asciiTheme="minorHAnsi" w:hAnsiTheme="minorHAnsi" w:cs="Arial"/>
          <w:sz w:val="22"/>
          <w:szCs w:val="22"/>
        </w:rPr>
        <w:t>á</w:t>
      </w:r>
      <w:r>
        <w:rPr>
          <w:rFonts w:asciiTheme="minorHAnsi" w:hAnsiTheme="minorHAnsi" w:cs="Arial"/>
          <w:sz w:val="22"/>
          <w:szCs w:val="22"/>
        </w:rPr>
        <w:t xml:space="preserve"> se musí účastni</w:t>
      </w:r>
      <w:r w:rsidR="00F47734">
        <w:rPr>
          <w:rFonts w:asciiTheme="minorHAnsi" w:hAnsiTheme="minorHAnsi" w:cs="Arial"/>
          <w:sz w:val="22"/>
          <w:szCs w:val="22"/>
        </w:rPr>
        <w:t>t všech jednání s objednatelem, výrobních výborů, jednání komise v rámci zadávacího řízení, bude-li požádán, a je rovněž osobou odpovědnou za zhotovitele při řešení případných dotazů dodavatelů v rámci zadávacího řízení na veřejnou zakázku na stavební práce. Hlavní inženýr projektu má právo kdykoliv si přizvat jednotlivé odborné poradce.</w:t>
      </w:r>
      <w:r w:rsidR="004A6A8F">
        <w:rPr>
          <w:rFonts w:asciiTheme="minorHAnsi" w:hAnsiTheme="minorHAnsi" w:cs="Arial"/>
          <w:sz w:val="22"/>
          <w:szCs w:val="22"/>
        </w:rPr>
        <w:t xml:space="preserve"> </w:t>
      </w:r>
    </w:p>
    <w:p w14:paraId="07276856" w14:textId="60FA6738" w:rsidR="006765E3" w:rsidRDefault="004A6A8F" w:rsidP="004A6A8F">
      <w:pPr>
        <w:ind w:left="567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Specialistou pro stavby letecké dopravy je zhotovitel</w:t>
      </w:r>
      <w:r w:rsidR="00775016">
        <w:rPr>
          <w:rFonts w:asciiTheme="minorHAnsi" w:hAnsiTheme="minorHAnsi" w:cs="Arial"/>
          <w:sz w:val="22"/>
          <w:szCs w:val="22"/>
        </w:rPr>
        <w:t>em</w:t>
      </w:r>
      <w:r>
        <w:rPr>
          <w:rFonts w:asciiTheme="minorHAnsi" w:hAnsiTheme="minorHAnsi" w:cs="Arial"/>
          <w:sz w:val="22"/>
          <w:szCs w:val="22"/>
        </w:rPr>
        <w:t xml:space="preserve"> určen </w:t>
      </w:r>
      <w:r w:rsidRPr="00494F77">
        <w:rPr>
          <w:rFonts w:asciiTheme="minorHAnsi" w:hAnsiTheme="minorHAnsi" w:cs="Arial"/>
          <w:sz w:val="22"/>
          <w:szCs w:val="22"/>
          <w:highlight w:val="green"/>
        </w:rPr>
        <w:t>…………………………………………………</w:t>
      </w:r>
      <w:r>
        <w:rPr>
          <w:rFonts w:asciiTheme="minorHAnsi" w:hAnsiTheme="minorHAnsi" w:cs="Arial"/>
          <w:sz w:val="22"/>
          <w:szCs w:val="22"/>
        </w:rPr>
        <w:t>, který je odpovědný za</w:t>
      </w:r>
      <w:r w:rsidR="00775016">
        <w:rPr>
          <w:rFonts w:asciiTheme="minorHAnsi" w:hAnsiTheme="minorHAnsi" w:cs="Arial"/>
          <w:sz w:val="22"/>
          <w:szCs w:val="22"/>
        </w:rPr>
        <w:t xml:space="preserve"> celkové</w:t>
      </w:r>
      <w:r>
        <w:rPr>
          <w:rFonts w:asciiTheme="minorHAnsi" w:hAnsiTheme="minorHAnsi" w:cs="Arial"/>
          <w:sz w:val="22"/>
          <w:szCs w:val="22"/>
        </w:rPr>
        <w:t xml:space="preserve"> řešení </w:t>
      </w:r>
      <w:r w:rsidRPr="004A6A8F">
        <w:rPr>
          <w:rFonts w:asciiTheme="minorHAnsi" w:hAnsiTheme="minorHAnsi" w:cs="Arial"/>
          <w:sz w:val="22"/>
          <w:szCs w:val="22"/>
        </w:rPr>
        <w:t>objekt</w:t>
      </w:r>
      <w:r>
        <w:rPr>
          <w:rFonts w:asciiTheme="minorHAnsi" w:hAnsiTheme="minorHAnsi" w:cs="Arial"/>
          <w:sz w:val="22"/>
          <w:szCs w:val="22"/>
        </w:rPr>
        <w:t>u</w:t>
      </w:r>
      <w:r w:rsidRPr="004A6A8F">
        <w:rPr>
          <w:rFonts w:asciiTheme="minorHAnsi" w:hAnsiTheme="minorHAnsi" w:cs="Arial"/>
          <w:sz w:val="22"/>
          <w:szCs w:val="22"/>
        </w:rPr>
        <w:t xml:space="preserve"> heliportu</w:t>
      </w:r>
      <w:r>
        <w:rPr>
          <w:rFonts w:asciiTheme="minorHAnsi" w:hAnsiTheme="minorHAnsi" w:cs="Arial"/>
          <w:sz w:val="22"/>
          <w:szCs w:val="22"/>
        </w:rPr>
        <w:t xml:space="preserve"> a má k tomu příslušnou odbornost.</w:t>
      </w:r>
      <w:r w:rsidRPr="004A6A8F">
        <w:rPr>
          <w:rFonts w:asciiTheme="minorHAnsi" w:hAnsiTheme="minorHAnsi" w:cs="Arial"/>
          <w:sz w:val="22"/>
          <w:szCs w:val="22"/>
        </w:rPr>
        <w:t xml:space="preserve"> </w:t>
      </w:r>
    </w:p>
    <w:p w14:paraId="6EDC1692" w14:textId="5C549801" w:rsidR="00775016" w:rsidRPr="00775016" w:rsidRDefault="00775016" w:rsidP="00775016">
      <w:pPr>
        <w:ind w:left="567"/>
        <w:jc w:val="both"/>
        <w:rPr>
          <w:rFonts w:asciiTheme="minorHAnsi" w:hAnsiTheme="minorHAnsi" w:cs="Arial"/>
          <w:sz w:val="22"/>
          <w:szCs w:val="22"/>
        </w:rPr>
      </w:pPr>
      <w:r w:rsidRPr="00775016">
        <w:rPr>
          <w:rFonts w:asciiTheme="minorHAnsi" w:hAnsiTheme="minorHAnsi" w:cs="Arial"/>
          <w:sz w:val="22"/>
          <w:szCs w:val="22"/>
        </w:rPr>
        <w:t xml:space="preserve">Specialistou pro osvětlení leteckých staveb je pak zhotovitelem určen </w:t>
      </w:r>
      <w:r w:rsidRPr="00775016">
        <w:rPr>
          <w:rFonts w:asciiTheme="minorHAnsi" w:hAnsiTheme="minorHAnsi" w:cs="Arial"/>
          <w:sz w:val="22"/>
          <w:szCs w:val="22"/>
          <w:highlight w:val="green"/>
        </w:rPr>
        <w:t>…………………………………………………</w:t>
      </w:r>
      <w:r w:rsidRPr="00775016">
        <w:rPr>
          <w:rFonts w:asciiTheme="minorHAnsi" w:hAnsiTheme="minorHAnsi" w:cs="Arial"/>
          <w:sz w:val="22"/>
          <w:szCs w:val="22"/>
        </w:rPr>
        <w:t xml:space="preserve">, který je odpovědný za osvětlení objektu heliportu a má k tomu příslušnou odbornost. </w:t>
      </w:r>
    </w:p>
    <w:p w14:paraId="0E4DE090" w14:textId="77777777" w:rsidR="006765E3" w:rsidRDefault="006765E3" w:rsidP="006765E3">
      <w:pPr>
        <w:ind w:left="567"/>
        <w:jc w:val="both"/>
        <w:rPr>
          <w:rFonts w:asciiTheme="minorHAnsi" w:hAnsiTheme="minorHAnsi" w:cs="Arial"/>
          <w:sz w:val="22"/>
          <w:szCs w:val="22"/>
        </w:rPr>
      </w:pPr>
    </w:p>
    <w:p w14:paraId="08983E0A" w14:textId="71093D57" w:rsidR="006765E3" w:rsidRPr="006765E3" w:rsidRDefault="006765E3" w:rsidP="006765E3">
      <w:pPr>
        <w:numPr>
          <w:ilvl w:val="1"/>
          <w:numId w:val="34"/>
        </w:numPr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r w:rsidRPr="006765E3">
        <w:rPr>
          <w:rFonts w:asciiTheme="minorHAnsi" w:hAnsiTheme="minorHAnsi" w:cs="Arial"/>
          <w:bCs/>
          <w:sz w:val="22"/>
          <w:szCs w:val="22"/>
        </w:rPr>
        <w:t xml:space="preserve">Součástí předmětu plnění je organizace výrobních výborů </w:t>
      </w:r>
      <w:r>
        <w:rPr>
          <w:rFonts w:asciiTheme="minorHAnsi" w:hAnsiTheme="minorHAnsi" w:cs="Arial"/>
          <w:bCs/>
          <w:sz w:val="22"/>
          <w:szCs w:val="22"/>
        </w:rPr>
        <w:t xml:space="preserve">po celou dobu projekční a inženýrské činnosti zhotovitele. Výrobní výbory se budou konat </w:t>
      </w:r>
      <w:r w:rsidRPr="006765E3">
        <w:rPr>
          <w:rFonts w:asciiTheme="minorHAnsi" w:hAnsiTheme="minorHAnsi" w:cs="Arial"/>
          <w:bCs/>
          <w:sz w:val="22"/>
          <w:szCs w:val="22"/>
        </w:rPr>
        <w:t xml:space="preserve">místě sídla </w:t>
      </w:r>
      <w:r>
        <w:rPr>
          <w:rFonts w:asciiTheme="minorHAnsi" w:hAnsiTheme="minorHAnsi" w:cs="Arial"/>
          <w:bCs/>
          <w:sz w:val="22"/>
          <w:szCs w:val="22"/>
        </w:rPr>
        <w:t xml:space="preserve">objednatele </w:t>
      </w:r>
      <w:r w:rsidRPr="006765E3">
        <w:rPr>
          <w:rFonts w:asciiTheme="minorHAnsi" w:hAnsiTheme="minorHAnsi" w:cs="Arial"/>
          <w:bCs/>
          <w:sz w:val="22"/>
          <w:szCs w:val="22"/>
        </w:rPr>
        <w:t xml:space="preserve">v pravidelných </w:t>
      </w:r>
      <w:r w:rsidRPr="006765E3">
        <w:rPr>
          <w:rFonts w:asciiTheme="minorHAnsi" w:hAnsiTheme="minorHAnsi" w:cs="Arial"/>
          <w:sz w:val="22"/>
          <w:szCs w:val="22"/>
        </w:rPr>
        <w:t xml:space="preserve">intervalech, min. 1 x za </w:t>
      </w:r>
      <w:r>
        <w:rPr>
          <w:rFonts w:asciiTheme="minorHAnsi" w:hAnsiTheme="minorHAnsi" w:cs="Arial"/>
          <w:sz w:val="22"/>
          <w:szCs w:val="22"/>
        </w:rPr>
        <w:t>30</w:t>
      </w:r>
      <w:r w:rsidRPr="006765E3">
        <w:rPr>
          <w:rFonts w:asciiTheme="minorHAnsi" w:hAnsiTheme="minorHAnsi" w:cs="Arial"/>
          <w:sz w:val="22"/>
          <w:szCs w:val="22"/>
        </w:rPr>
        <w:t xml:space="preserve"> kalendářních dnů</w:t>
      </w:r>
      <w:r w:rsidR="00160109">
        <w:rPr>
          <w:rFonts w:asciiTheme="minorHAnsi" w:hAnsiTheme="minorHAnsi" w:cs="Arial"/>
          <w:sz w:val="22"/>
          <w:szCs w:val="22"/>
        </w:rPr>
        <w:t xml:space="preserve"> (není-li níže</w:t>
      </w:r>
      <w:r w:rsidR="00630220">
        <w:rPr>
          <w:rFonts w:asciiTheme="minorHAnsi" w:hAnsiTheme="minorHAnsi" w:cs="Arial"/>
          <w:sz w:val="22"/>
          <w:szCs w:val="22"/>
        </w:rPr>
        <w:t xml:space="preserve"> u jednotlivých činností</w:t>
      </w:r>
      <w:r w:rsidR="00160109">
        <w:rPr>
          <w:rFonts w:asciiTheme="minorHAnsi" w:hAnsiTheme="minorHAnsi" w:cs="Arial"/>
          <w:sz w:val="22"/>
          <w:szCs w:val="22"/>
        </w:rPr>
        <w:t xml:space="preserve"> uvedeno jinak)</w:t>
      </w:r>
      <w:r w:rsidRPr="006765E3">
        <w:rPr>
          <w:rFonts w:asciiTheme="minorHAnsi" w:hAnsiTheme="minorHAnsi" w:cs="Arial"/>
          <w:sz w:val="22"/>
          <w:szCs w:val="22"/>
        </w:rPr>
        <w:t xml:space="preserve">, vedení těchto výborů a pořizování zápisů z těchto výborů; výrobní výbory budou </w:t>
      </w:r>
      <w:r>
        <w:rPr>
          <w:rFonts w:asciiTheme="minorHAnsi" w:hAnsiTheme="minorHAnsi" w:cs="Arial"/>
          <w:sz w:val="22"/>
          <w:szCs w:val="22"/>
        </w:rPr>
        <w:t xml:space="preserve">organizovány až </w:t>
      </w:r>
      <w:r w:rsidRPr="006765E3">
        <w:rPr>
          <w:rFonts w:asciiTheme="minorHAnsi" w:hAnsiTheme="minorHAnsi" w:cs="Arial"/>
          <w:sz w:val="22"/>
          <w:szCs w:val="22"/>
        </w:rPr>
        <w:t xml:space="preserve">do doby předání a převzetí projektové dokumentace pro </w:t>
      </w:r>
      <w:r>
        <w:rPr>
          <w:rFonts w:asciiTheme="minorHAnsi" w:hAnsiTheme="minorHAnsi" w:cs="Arial"/>
          <w:sz w:val="22"/>
          <w:szCs w:val="22"/>
        </w:rPr>
        <w:t xml:space="preserve">provedení stavby </w:t>
      </w:r>
      <w:r w:rsidRPr="006765E3">
        <w:rPr>
          <w:rFonts w:asciiTheme="minorHAnsi" w:hAnsiTheme="minorHAnsi" w:cs="Arial"/>
          <w:sz w:val="22"/>
          <w:szCs w:val="22"/>
        </w:rPr>
        <w:t xml:space="preserve">a budou ukončeny závěrečným výrobním výborem. Na těchto kontrolních dnech musí být vždy přítomen </w:t>
      </w:r>
      <w:r>
        <w:rPr>
          <w:rFonts w:asciiTheme="minorHAnsi" w:hAnsiTheme="minorHAnsi" w:cs="Arial"/>
          <w:sz w:val="22"/>
          <w:szCs w:val="22"/>
        </w:rPr>
        <w:t>hlavní inženýr projektu (v případě objektivní příčiny – výjimečně,</w:t>
      </w:r>
      <w:r w:rsidRPr="006765E3">
        <w:rPr>
          <w:rFonts w:asciiTheme="minorHAnsi" w:hAnsiTheme="minorHAnsi" w:cs="Arial"/>
          <w:sz w:val="22"/>
          <w:szCs w:val="22"/>
        </w:rPr>
        <w:t xml:space="preserve"> jím pověřená osoba</w:t>
      </w:r>
      <w:r>
        <w:rPr>
          <w:rFonts w:asciiTheme="minorHAnsi" w:hAnsiTheme="minorHAnsi" w:cs="Arial"/>
          <w:sz w:val="22"/>
          <w:szCs w:val="22"/>
        </w:rPr>
        <w:t>)</w:t>
      </w:r>
      <w:r w:rsidRPr="006765E3">
        <w:rPr>
          <w:rFonts w:asciiTheme="minorHAnsi" w:hAnsiTheme="minorHAnsi" w:cs="Arial"/>
          <w:sz w:val="22"/>
          <w:szCs w:val="22"/>
        </w:rPr>
        <w:t>, kter</w:t>
      </w:r>
      <w:r>
        <w:rPr>
          <w:rFonts w:asciiTheme="minorHAnsi" w:hAnsiTheme="minorHAnsi" w:cs="Arial"/>
          <w:sz w:val="22"/>
          <w:szCs w:val="22"/>
        </w:rPr>
        <w:t>ý</w:t>
      </w:r>
      <w:r w:rsidRPr="006765E3">
        <w:rPr>
          <w:rFonts w:asciiTheme="minorHAnsi" w:hAnsiTheme="minorHAnsi" w:cs="Arial"/>
          <w:sz w:val="22"/>
          <w:szCs w:val="22"/>
        </w:rPr>
        <w:t xml:space="preserve"> bude oprávněn činit závazné závěry;</w:t>
      </w:r>
    </w:p>
    <w:p w14:paraId="63D54A82" w14:textId="77777777" w:rsidR="006765E3" w:rsidRDefault="006765E3" w:rsidP="002F298F">
      <w:pPr>
        <w:jc w:val="both"/>
        <w:rPr>
          <w:rFonts w:asciiTheme="minorHAnsi" w:hAnsiTheme="minorHAnsi" w:cs="Arial"/>
          <w:b/>
          <w:sz w:val="22"/>
          <w:szCs w:val="22"/>
        </w:rPr>
      </w:pPr>
    </w:p>
    <w:p w14:paraId="0C507AF0" w14:textId="77777777" w:rsidR="00951D96" w:rsidRPr="00462ECA" w:rsidRDefault="00951D96" w:rsidP="002F298F">
      <w:pPr>
        <w:pStyle w:val="Zkladntext"/>
        <w:jc w:val="both"/>
        <w:rPr>
          <w:rFonts w:asciiTheme="minorHAnsi" w:hAnsiTheme="minorHAnsi" w:cs="Arial"/>
          <w:b/>
          <w:sz w:val="22"/>
          <w:szCs w:val="22"/>
        </w:rPr>
      </w:pPr>
      <w:r w:rsidRPr="00462ECA">
        <w:rPr>
          <w:rFonts w:asciiTheme="minorHAnsi" w:hAnsiTheme="minorHAnsi" w:cs="Arial"/>
          <w:b/>
          <w:sz w:val="22"/>
          <w:szCs w:val="22"/>
        </w:rPr>
        <w:t>Rozsah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3C4A68" w:rsidRPr="00462ECA">
        <w:rPr>
          <w:rFonts w:asciiTheme="minorHAnsi" w:hAnsiTheme="minorHAnsi" w:cs="Arial"/>
          <w:b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3C4A68" w:rsidRPr="00462ECA">
        <w:rPr>
          <w:rFonts w:asciiTheme="minorHAnsi" w:hAnsiTheme="minorHAnsi" w:cs="Arial"/>
          <w:b/>
          <w:sz w:val="22"/>
          <w:szCs w:val="22"/>
        </w:rPr>
        <w:t>členění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díla:</w:t>
      </w:r>
    </w:p>
    <w:p w14:paraId="0688F925" w14:textId="77777777" w:rsidR="00456E42" w:rsidRPr="00462ECA" w:rsidRDefault="00456E42" w:rsidP="002F298F">
      <w:pPr>
        <w:pStyle w:val="Zkladntext"/>
        <w:jc w:val="both"/>
        <w:rPr>
          <w:rFonts w:asciiTheme="minorHAnsi" w:hAnsiTheme="minorHAnsi" w:cs="Arial"/>
          <w:b/>
          <w:sz w:val="22"/>
          <w:szCs w:val="22"/>
        </w:rPr>
      </w:pPr>
    </w:p>
    <w:p w14:paraId="4FCABD82" w14:textId="6D133A2B" w:rsidR="00951D96" w:rsidRPr="00462ECA" w:rsidRDefault="00CC3C5E" w:rsidP="00EB72B7">
      <w:pPr>
        <w:numPr>
          <w:ilvl w:val="1"/>
          <w:numId w:val="34"/>
        </w:numPr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bookmarkStart w:id="3" w:name="_Ref213488688"/>
      <w:bookmarkStart w:id="4" w:name="_Ref302995162"/>
      <w:bookmarkStart w:id="5" w:name="_Ref302995156"/>
      <w:r w:rsidRPr="007F0EC6">
        <w:rPr>
          <w:rFonts w:asciiTheme="minorHAnsi" w:hAnsiTheme="minorHAnsi" w:cs="Arial"/>
          <w:b/>
          <w:sz w:val="22"/>
          <w:szCs w:val="22"/>
        </w:rPr>
        <w:t>Projektová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dokumentace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pro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vydání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stavebního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povolení</w:t>
      </w:r>
      <w:bookmarkEnd w:id="3"/>
      <w:bookmarkEnd w:id="4"/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členění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a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rozsahu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dle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vyhlášky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č.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499/2006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Sb.,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o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dokumentaci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staveb,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ve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znění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vyhlášky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č.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62/2013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Sb.,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příloha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č.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5,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a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zákona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č.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183/2006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Sb.,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o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územním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plánování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a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stavebním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řádu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(stavební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zákon),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ve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znění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pozdějších</w:t>
      </w:r>
      <w:r>
        <w:rPr>
          <w:rFonts w:asciiTheme="minorHAnsi" w:hAnsiTheme="minorHAnsi" w:cs="Arial"/>
          <w:b/>
          <w:sz w:val="22"/>
          <w:szCs w:val="22"/>
        </w:rPr>
        <w:t xml:space="preserve"> předpisů</w:t>
      </w:r>
      <w:r w:rsidR="00792CE3" w:rsidRPr="00462ECA">
        <w:rPr>
          <w:rFonts w:asciiTheme="minorHAnsi" w:hAnsiTheme="minorHAnsi" w:cs="Arial"/>
          <w:b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včetně</w:t>
      </w:r>
      <w:r w:rsidR="00951D96" w:rsidRPr="00462ECA">
        <w:rPr>
          <w:rFonts w:asciiTheme="minorHAnsi" w:hAnsiTheme="minorHAnsi" w:cs="Arial"/>
          <w:b/>
          <w:sz w:val="22"/>
          <w:szCs w:val="22"/>
        </w:rPr>
        <w:t>:</w:t>
      </w:r>
      <w:bookmarkStart w:id="6" w:name="_Ref215023989"/>
      <w:bookmarkEnd w:id="5"/>
    </w:p>
    <w:p w14:paraId="4DAEC266" w14:textId="77777777" w:rsidR="00364883" w:rsidRPr="00462ECA" w:rsidRDefault="00364883" w:rsidP="00364883">
      <w:pPr>
        <w:jc w:val="both"/>
        <w:rPr>
          <w:rFonts w:asciiTheme="minorHAnsi" w:hAnsiTheme="minorHAnsi" w:cs="Arial"/>
          <w:sz w:val="22"/>
          <w:szCs w:val="22"/>
        </w:rPr>
      </w:pPr>
    </w:p>
    <w:p w14:paraId="2FD4FF7E" w14:textId="6833FECD" w:rsidR="00024791" w:rsidRPr="00CC3C5E" w:rsidRDefault="00494F77" w:rsidP="00EB72B7">
      <w:pPr>
        <w:numPr>
          <w:ilvl w:val="2"/>
          <w:numId w:val="34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provedení a </w:t>
      </w:r>
      <w:r w:rsidR="00951D96" w:rsidRPr="00462ECA">
        <w:rPr>
          <w:rFonts w:asciiTheme="minorHAnsi" w:hAnsiTheme="minorHAnsi" w:cs="Arial"/>
          <w:sz w:val="22"/>
          <w:szCs w:val="22"/>
        </w:rPr>
        <w:t>zpracování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vše</w:t>
      </w:r>
      <w:r w:rsidR="003B5F4D" w:rsidRPr="00462ECA">
        <w:rPr>
          <w:rFonts w:asciiTheme="minorHAnsi" w:hAnsiTheme="minorHAnsi" w:cs="Arial"/>
          <w:sz w:val="22"/>
          <w:szCs w:val="22"/>
        </w:rPr>
        <w:t>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B5F4D" w:rsidRPr="00462ECA">
        <w:rPr>
          <w:rFonts w:asciiTheme="minorHAnsi" w:hAnsiTheme="minorHAnsi" w:cs="Arial"/>
          <w:sz w:val="22"/>
          <w:szCs w:val="22"/>
        </w:rPr>
        <w:t>potřebných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B5F4D" w:rsidRPr="00462ECA">
        <w:rPr>
          <w:rFonts w:asciiTheme="minorHAnsi" w:hAnsiTheme="minorHAnsi" w:cs="Arial"/>
          <w:sz w:val="22"/>
          <w:szCs w:val="22"/>
        </w:rPr>
        <w:t>průzkumů,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B5F4D" w:rsidRPr="00462ECA">
        <w:rPr>
          <w:rFonts w:asciiTheme="minorHAnsi" w:hAnsiTheme="minorHAnsi" w:cs="Arial"/>
          <w:sz w:val="22"/>
          <w:szCs w:val="22"/>
        </w:rPr>
        <w:t>zkoušek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B5F4D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měření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potřebných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pro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zpracování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projektové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do</w:t>
      </w:r>
      <w:r w:rsidR="00EF0E13" w:rsidRPr="00462ECA">
        <w:rPr>
          <w:rFonts w:asciiTheme="minorHAnsi" w:hAnsiTheme="minorHAnsi" w:cs="Arial"/>
          <w:sz w:val="22"/>
          <w:szCs w:val="22"/>
        </w:rPr>
        <w:t>kumentace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F0E13" w:rsidRPr="00462ECA">
        <w:rPr>
          <w:rFonts w:asciiTheme="minorHAnsi" w:hAnsiTheme="minorHAnsi" w:cs="Arial"/>
          <w:sz w:val="22"/>
          <w:szCs w:val="22"/>
        </w:rPr>
        <w:t>pro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64883" w:rsidRPr="00462ECA">
        <w:rPr>
          <w:rFonts w:asciiTheme="minorHAnsi" w:hAnsiTheme="minorHAnsi" w:cs="Arial"/>
          <w:sz w:val="22"/>
          <w:szCs w:val="22"/>
        </w:rPr>
        <w:t xml:space="preserve">stavební </w:t>
      </w:r>
      <w:r w:rsidR="00630220">
        <w:rPr>
          <w:rFonts w:asciiTheme="minorHAnsi" w:hAnsiTheme="minorHAnsi" w:cs="Arial"/>
          <w:sz w:val="22"/>
          <w:szCs w:val="22"/>
        </w:rPr>
        <w:t>povolení</w:t>
      </w:r>
      <w:r w:rsidR="00EF0E13" w:rsidRPr="00462ECA">
        <w:rPr>
          <w:rFonts w:asciiTheme="minorHAnsi" w:hAnsiTheme="minorHAnsi" w:cs="Arial"/>
          <w:sz w:val="22"/>
          <w:szCs w:val="22"/>
        </w:rPr>
        <w:t>;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462ECA">
        <w:rPr>
          <w:rFonts w:asciiTheme="minorHAnsi" w:hAnsiTheme="minorHAnsi" w:cs="Arial"/>
          <w:sz w:val="22"/>
          <w:szCs w:val="22"/>
        </w:rPr>
        <w:t>všechny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462ECA">
        <w:rPr>
          <w:rFonts w:asciiTheme="minorHAnsi" w:hAnsiTheme="minorHAnsi" w:cs="Arial"/>
          <w:sz w:val="22"/>
          <w:szCs w:val="22"/>
        </w:rPr>
        <w:t>průzkumy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462ECA">
        <w:rPr>
          <w:rFonts w:asciiTheme="minorHAnsi" w:hAnsiTheme="minorHAnsi" w:cs="Arial"/>
          <w:sz w:val="22"/>
          <w:szCs w:val="22"/>
        </w:rPr>
        <w:t>budou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462ECA">
        <w:rPr>
          <w:rFonts w:asciiTheme="minorHAnsi" w:hAnsiTheme="minorHAnsi" w:cs="Arial"/>
          <w:sz w:val="22"/>
          <w:szCs w:val="22"/>
        </w:rPr>
        <w:t>pr</w:t>
      </w:r>
      <w:r w:rsidR="000D634E" w:rsidRPr="00CC3C5E">
        <w:rPr>
          <w:rFonts w:asciiTheme="minorHAnsi" w:hAnsiTheme="minorHAnsi" w:cs="Arial"/>
          <w:sz w:val="22"/>
          <w:szCs w:val="22"/>
        </w:rPr>
        <w:t>ovedeny</w:t>
      </w:r>
      <w:r w:rsidR="00EB72B7" w:rsidRPr="00CC3C5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CC3C5E">
        <w:rPr>
          <w:rFonts w:asciiTheme="minorHAnsi" w:hAnsiTheme="minorHAnsi" w:cs="Arial"/>
          <w:sz w:val="22"/>
          <w:szCs w:val="22"/>
        </w:rPr>
        <w:t>v</w:t>
      </w:r>
      <w:r w:rsidR="00EB72B7" w:rsidRPr="00CC3C5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CC3C5E">
        <w:rPr>
          <w:rFonts w:asciiTheme="minorHAnsi" w:hAnsiTheme="minorHAnsi" w:cs="Arial"/>
          <w:sz w:val="22"/>
          <w:szCs w:val="22"/>
        </w:rPr>
        <w:t>dostatečně</w:t>
      </w:r>
      <w:r w:rsidR="00EB72B7" w:rsidRPr="00CC3C5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CC3C5E">
        <w:rPr>
          <w:rFonts w:asciiTheme="minorHAnsi" w:hAnsiTheme="minorHAnsi" w:cs="Arial"/>
          <w:sz w:val="22"/>
          <w:szCs w:val="22"/>
        </w:rPr>
        <w:t>reprezentativním</w:t>
      </w:r>
      <w:r w:rsidR="00EB72B7" w:rsidRPr="00CC3C5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CC3C5E">
        <w:rPr>
          <w:rFonts w:asciiTheme="minorHAnsi" w:hAnsiTheme="minorHAnsi" w:cs="Arial"/>
          <w:sz w:val="22"/>
          <w:szCs w:val="22"/>
        </w:rPr>
        <w:t>rozsahu</w:t>
      </w:r>
      <w:r w:rsidR="00EB72B7" w:rsidRPr="00CC3C5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CC3C5E">
        <w:rPr>
          <w:rFonts w:asciiTheme="minorHAnsi" w:hAnsiTheme="minorHAnsi" w:cs="Arial"/>
          <w:sz w:val="22"/>
          <w:szCs w:val="22"/>
        </w:rPr>
        <w:t>tak,</w:t>
      </w:r>
      <w:r w:rsidR="00EB72B7" w:rsidRPr="00CC3C5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CC3C5E">
        <w:rPr>
          <w:rFonts w:asciiTheme="minorHAnsi" w:hAnsiTheme="minorHAnsi" w:cs="Arial"/>
          <w:sz w:val="22"/>
          <w:szCs w:val="22"/>
        </w:rPr>
        <w:t>aby</w:t>
      </w:r>
      <w:r w:rsidR="00EB72B7" w:rsidRPr="00CC3C5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CC3C5E">
        <w:rPr>
          <w:rFonts w:asciiTheme="minorHAnsi" w:hAnsiTheme="minorHAnsi" w:cs="Arial"/>
          <w:sz w:val="22"/>
          <w:szCs w:val="22"/>
        </w:rPr>
        <w:t>se</w:t>
      </w:r>
      <w:r w:rsidR="00EB72B7" w:rsidRPr="00CC3C5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CC3C5E">
        <w:rPr>
          <w:rFonts w:asciiTheme="minorHAnsi" w:hAnsiTheme="minorHAnsi" w:cs="Arial"/>
          <w:sz w:val="22"/>
          <w:szCs w:val="22"/>
        </w:rPr>
        <w:t>vyloučily</w:t>
      </w:r>
      <w:r w:rsidR="00EB72B7" w:rsidRPr="00CC3C5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CC3C5E">
        <w:rPr>
          <w:rFonts w:asciiTheme="minorHAnsi" w:hAnsiTheme="minorHAnsi" w:cs="Arial"/>
          <w:sz w:val="22"/>
          <w:szCs w:val="22"/>
        </w:rPr>
        <w:t>jakékoli</w:t>
      </w:r>
      <w:r w:rsidR="00EB72B7" w:rsidRPr="00CC3C5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CC3C5E">
        <w:rPr>
          <w:rFonts w:asciiTheme="minorHAnsi" w:hAnsiTheme="minorHAnsi" w:cs="Arial"/>
          <w:sz w:val="22"/>
          <w:szCs w:val="22"/>
        </w:rPr>
        <w:t>dodatečné</w:t>
      </w:r>
      <w:r w:rsidR="00EB72B7" w:rsidRPr="00CC3C5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CC3C5E">
        <w:rPr>
          <w:rFonts w:asciiTheme="minorHAnsi" w:hAnsiTheme="minorHAnsi" w:cs="Arial"/>
          <w:sz w:val="22"/>
          <w:szCs w:val="22"/>
        </w:rPr>
        <w:t>činnosti</w:t>
      </w:r>
      <w:r w:rsidR="00EB72B7" w:rsidRPr="00CC3C5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CC3C5E">
        <w:rPr>
          <w:rFonts w:asciiTheme="minorHAnsi" w:hAnsiTheme="minorHAnsi" w:cs="Arial"/>
          <w:sz w:val="22"/>
          <w:szCs w:val="22"/>
        </w:rPr>
        <w:t>a</w:t>
      </w:r>
      <w:r w:rsidR="00EB72B7" w:rsidRPr="00CC3C5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CC3C5E">
        <w:rPr>
          <w:rFonts w:asciiTheme="minorHAnsi" w:hAnsiTheme="minorHAnsi" w:cs="Arial"/>
          <w:sz w:val="22"/>
          <w:szCs w:val="22"/>
        </w:rPr>
        <w:t>práce;</w:t>
      </w:r>
    </w:p>
    <w:p w14:paraId="195A4165" w14:textId="3061F310" w:rsidR="00024791" w:rsidRPr="00CC3C5E" w:rsidRDefault="00BD6AC0" w:rsidP="00EB72B7">
      <w:pPr>
        <w:numPr>
          <w:ilvl w:val="2"/>
          <w:numId w:val="34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CC3C5E">
        <w:rPr>
          <w:rFonts w:asciiTheme="minorHAnsi" w:hAnsiTheme="minorHAnsi" w:cs="Arial"/>
          <w:sz w:val="22"/>
          <w:szCs w:val="22"/>
        </w:rPr>
        <w:t>hydrogeologického</w:t>
      </w:r>
      <w:r w:rsidR="00C41A7F" w:rsidRPr="00CC3C5E">
        <w:rPr>
          <w:rFonts w:asciiTheme="minorHAnsi" w:hAnsiTheme="minorHAnsi" w:cs="Arial"/>
          <w:sz w:val="22"/>
          <w:szCs w:val="22"/>
        </w:rPr>
        <w:t xml:space="preserve"> průzkumu</w:t>
      </w:r>
      <w:r w:rsidRPr="00CC3C5E">
        <w:rPr>
          <w:rFonts w:asciiTheme="minorHAnsi" w:hAnsiTheme="minorHAnsi" w:cs="Arial"/>
          <w:sz w:val="22"/>
          <w:szCs w:val="22"/>
        </w:rPr>
        <w:t xml:space="preserve"> staveniště a posud</w:t>
      </w:r>
      <w:r w:rsidR="00C41A7F" w:rsidRPr="00CC3C5E">
        <w:rPr>
          <w:rFonts w:asciiTheme="minorHAnsi" w:hAnsiTheme="minorHAnsi" w:cs="Arial"/>
          <w:sz w:val="22"/>
          <w:szCs w:val="22"/>
        </w:rPr>
        <w:t>k</w:t>
      </w:r>
      <w:r w:rsidRPr="00CC3C5E">
        <w:rPr>
          <w:rFonts w:asciiTheme="minorHAnsi" w:hAnsiTheme="minorHAnsi" w:cs="Arial"/>
          <w:sz w:val="22"/>
          <w:szCs w:val="22"/>
        </w:rPr>
        <w:t>u</w:t>
      </w:r>
      <w:r w:rsidR="00C41A7F" w:rsidRPr="00CC3C5E">
        <w:rPr>
          <w:rFonts w:asciiTheme="minorHAnsi" w:hAnsiTheme="minorHAnsi" w:cs="Arial"/>
          <w:sz w:val="22"/>
          <w:szCs w:val="22"/>
        </w:rPr>
        <w:t xml:space="preserve"> staveniště (o zasakování dešťových vod)</w:t>
      </w:r>
      <w:r w:rsidR="00EF0E13" w:rsidRPr="00CC3C5E">
        <w:rPr>
          <w:rFonts w:asciiTheme="minorHAnsi" w:hAnsiTheme="minorHAnsi" w:cs="Arial"/>
          <w:sz w:val="22"/>
          <w:szCs w:val="22"/>
        </w:rPr>
        <w:t>;</w:t>
      </w:r>
    </w:p>
    <w:p w14:paraId="40E73D4F" w14:textId="740C4BE9" w:rsidR="0091345B" w:rsidRPr="00CC3C5E" w:rsidRDefault="0091345B" w:rsidP="0091345B">
      <w:pPr>
        <w:numPr>
          <w:ilvl w:val="2"/>
          <w:numId w:val="34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CC3C5E">
        <w:rPr>
          <w:rFonts w:asciiTheme="minorHAnsi" w:hAnsiTheme="minorHAnsi" w:cs="Arial"/>
          <w:sz w:val="22"/>
          <w:szCs w:val="22"/>
        </w:rPr>
        <w:t>vypracování výškopisného a polohopisného zaměření včetně stávajících inženýrských sítí;</w:t>
      </w:r>
    </w:p>
    <w:p w14:paraId="52B98EA3" w14:textId="40D813A7" w:rsidR="0091345B" w:rsidRPr="00CC3C5E" w:rsidRDefault="0091345B" w:rsidP="0091345B">
      <w:pPr>
        <w:numPr>
          <w:ilvl w:val="2"/>
          <w:numId w:val="34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CC3C5E">
        <w:rPr>
          <w:rFonts w:asciiTheme="minorHAnsi" w:hAnsiTheme="minorHAnsi" w:cs="Arial"/>
          <w:sz w:val="22"/>
          <w:szCs w:val="22"/>
        </w:rPr>
        <w:t>průzkum a posouzení stávajícího stavu dotčených inženýrských sítí (kamerové zkoušky apod.);</w:t>
      </w:r>
    </w:p>
    <w:p w14:paraId="13474FB3" w14:textId="29B2E249" w:rsidR="00CC3C5E" w:rsidRPr="00CC3C5E" w:rsidRDefault="00CC3C5E" w:rsidP="00CC3C5E">
      <w:pPr>
        <w:numPr>
          <w:ilvl w:val="2"/>
          <w:numId w:val="34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CC3C5E">
        <w:rPr>
          <w:rFonts w:asciiTheme="minorHAnsi" w:hAnsiTheme="minorHAnsi" w:cs="Arial"/>
          <w:sz w:val="22"/>
          <w:szCs w:val="22"/>
        </w:rPr>
        <w:t>stavebně statický průzkum a diagnostika objektů dotčených výstavbou;</w:t>
      </w:r>
    </w:p>
    <w:p w14:paraId="2EADD879" w14:textId="77777777" w:rsidR="00364883" w:rsidRPr="00D01C1B" w:rsidRDefault="00364883" w:rsidP="00364883">
      <w:pPr>
        <w:numPr>
          <w:ilvl w:val="2"/>
          <w:numId w:val="34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D01C1B">
        <w:rPr>
          <w:rFonts w:asciiTheme="minorHAnsi" w:hAnsiTheme="minorHAnsi" w:cs="Arial"/>
          <w:sz w:val="22"/>
          <w:szCs w:val="22"/>
        </w:rPr>
        <w:t xml:space="preserve">dokumentace bude zahrnovat požadavky technického řešení budov pro splnění požadavku zatřídění dle energetické náročnosti do třídy, dle vyhlášky číslo 78/2013 Sb., o energetické náročnosti budov; </w:t>
      </w:r>
    </w:p>
    <w:p w14:paraId="27CD9804" w14:textId="3F03CD59" w:rsidR="00364883" w:rsidRPr="00462ECA" w:rsidRDefault="00364883" w:rsidP="00364883">
      <w:pPr>
        <w:numPr>
          <w:ilvl w:val="2"/>
          <w:numId w:val="34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zapracování všech změn a dodatků k předložené dokumentaci, které budou vyžadovány veřejnoprávními orgány a subjekty dotčenými ve správních řízeních;</w:t>
      </w:r>
    </w:p>
    <w:p w14:paraId="70449DF6" w14:textId="13D12E7E" w:rsidR="00024791" w:rsidRPr="00462ECA" w:rsidRDefault="00805008" w:rsidP="00EB72B7">
      <w:pPr>
        <w:numPr>
          <w:ilvl w:val="2"/>
          <w:numId w:val="34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propoč</w:t>
      </w:r>
      <w:r w:rsidR="00951D96" w:rsidRPr="00462ECA">
        <w:rPr>
          <w:rFonts w:asciiTheme="minorHAnsi" w:hAnsiTheme="minorHAnsi" w:cs="Arial"/>
          <w:sz w:val="22"/>
          <w:szCs w:val="22"/>
        </w:rPr>
        <w:t>t</w:t>
      </w:r>
      <w:r w:rsidRPr="00462ECA">
        <w:rPr>
          <w:rFonts w:asciiTheme="minorHAnsi" w:hAnsiTheme="minorHAnsi" w:cs="Arial"/>
          <w:sz w:val="22"/>
          <w:szCs w:val="22"/>
        </w:rPr>
        <w:t>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celkových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nákladů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94F77">
        <w:rPr>
          <w:rFonts w:asciiTheme="minorHAnsi" w:hAnsiTheme="minorHAnsi" w:cs="Arial"/>
          <w:sz w:val="22"/>
          <w:szCs w:val="22"/>
        </w:rPr>
        <w:t>stavby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členění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jednotlivé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stav</w:t>
      </w:r>
      <w:r w:rsidR="00EF0E13" w:rsidRPr="00462ECA">
        <w:rPr>
          <w:rFonts w:asciiTheme="minorHAnsi" w:hAnsiTheme="minorHAnsi" w:cs="Arial"/>
          <w:sz w:val="22"/>
          <w:szCs w:val="22"/>
        </w:rPr>
        <w:t>ební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F0E13" w:rsidRPr="00462ECA">
        <w:rPr>
          <w:rFonts w:asciiTheme="minorHAnsi" w:hAnsiTheme="minorHAnsi" w:cs="Arial"/>
          <w:sz w:val="22"/>
          <w:szCs w:val="22"/>
        </w:rPr>
        <w:t>objekty</w:t>
      </w:r>
      <w:r w:rsidR="00C83307"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83307" w:rsidRPr="00462ECA">
        <w:rPr>
          <w:rFonts w:asciiTheme="minorHAnsi" w:hAnsiTheme="minorHAnsi" w:cs="Arial"/>
          <w:sz w:val="22"/>
          <w:szCs w:val="22"/>
        </w:rPr>
        <w:t>inženýrské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83307" w:rsidRPr="00462ECA">
        <w:rPr>
          <w:rFonts w:asciiTheme="minorHAnsi" w:hAnsiTheme="minorHAnsi" w:cs="Arial"/>
          <w:sz w:val="22"/>
          <w:szCs w:val="22"/>
        </w:rPr>
        <w:t>objekty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F0E13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F0E13" w:rsidRPr="00462ECA">
        <w:rPr>
          <w:rFonts w:asciiTheme="minorHAnsi" w:hAnsiTheme="minorHAnsi" w:cs="Arial"/>
          <w:sz w:val="22"/>
          <w:szCs w:val="22"/>
        </w:rPr>
        <w:t>provozní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F0E13" w:rsidRPr="00462ECA">
        <w:rPr>
          <w:rFonts w:asciiTheme="minorHAnsi" w:hAnsiTheme="minorHAnsi" w:cs="Arial"/>
          <w:sz w:val="22"/>
          <w:szCs w:val="22"/>
        </w:rPr>
        <w:t>soubory;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každý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stavební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objekt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bude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obsahovat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měrnou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jednotku,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počet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462ECA">
        <w:rPr>
          <w:rFonts w:asciiTheme="minorHAnsi" w:hAnsiTheme="minorHAnsi" w:cs="Arial"/>
          <w:sz w:val="22"/>
          <w:szCs w:val="22"/>
        </w:rPr>
        <w:t>měrných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462ECA">
        <w:rPr>
          <w:rFonts w:asciiTheme="minorHAnsi" w:hAnsiTheme="minorHAnsi" w:cs="Arial"/>
          <w:sz w:val="22"/>
          <w:szCs w:val="22"/>
        </w:rPr>
        <w:t>jednotek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462ECA">
        <w:rPr>
          <w:rFonts w:asciiTheme="minorHAnsi" w:hAnsiTheme="minorHAnsi" w:cs="Arial"/>
          <w:sz w:val="22"/>
          <w:szCs w:val="22"/>
        </w:rPr>
        <w:t>celkovou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462ECA">
        <w:rPr>
          <w:rFonts w:asciiTheme="minorHAnsi" w:hAnsiTheme="minorHAnsi" w:cs="Arial"/>
          <w:sz w:val="22"/>
          <w:szCs w:val="22"/>
        </w:rPr>
        <w:t>cen</w:t>
      </w:r>
      <w:r w:rsidR="00191F86" w:rsidRPr="00462ECA">
        <w:rPr>
          <w:rFonts w:asciiTheme="minorHAnsi" w:hAnsiTheme="minorHAnsi" w:cs="Arial"/>
          <w:sz w:val="22"/>
          <w:szCs w:val="22"/>
        </w:rPr>
        <w:t>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191F86" w:rsidRPr="00462ECA">
        <w:rPr>
          <w:rFonts w:asciiTheme="minorHAnsi" w:hAnsiTheme="minorHAnsi" w:cs="Arial"/>
          <w:sz w:val="22"/>
          <w:szCs w:val="22"/>
        </w:rPr>
        <w:t>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191F86" w:rsidRPr="00462ECA">
        <w:rPr>
          <w:rFonts w:asciiTheme="minorHAnsi" w:hAnsiTheme="minorHAnsi" w:cs="Arial"/>
          <w:sz w:val="22"/>
          <w:szCs w:val="22"/>
        </w:rPr>
        <w:t>DPH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191F86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191F86" w:rsidRPr="00462ECA">
        <w:rPr>
          <w:rFonts w:asciiTheme="minorHAnsi" w:hAnsiTheme="minorHAnsi" w:cs="Arial"/>
          <w:sz w:val="22"/>
          <w:szCs w:val="22"/>
        </w:rPr>
        <w:t>bez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191F86" w:rsidRPr="00462ECA">
        <w:rPr>
          <w:rFonts w:asciiTheme="minorHAnsi" w:hAnsiTheme="minorHAnsi" w:cs="Arial"/>
          <w:sz w:val="22"/>
          <w:szCs w:val="22"/>
        </w:rPr>
        <w:t>DPH;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počet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měrných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jednotek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musí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být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souladu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projektovou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dokumentací,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včetně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ostatních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nákladů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potřebných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E2DB3" w:rsidRPr="00462ECA">
        <w:rPr>
          <w:rFonts w:asciiTheme="minorHAnsi" w:hAnsiTheme="minorHAnsi" w:cs="Arial"/>
          <w:sz w:val="22"/>
          <w:szCs w:val="22"/>
        </w:rPr>
        <w:t>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E2DB3" w:rsidRPr="00462ECA">
        <w:rPr>
          <w:rFonts w:asciiTheme="minorHAnsi" w:hAnsiTheme="minorHAnsi" w:cs="Arial"/>
          <w:sz w:val="22"/>
          <w:szCs w:val="22"/>
        </w:rPr>
        <w:t>přípravě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realizaci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94F77">
        <w:rPr>
          <w:rFonts w:asciiTheme="minorHAnsi" w:hAnsiTheme="minorHAnsi" w:cs="Arial"/>
          <w:sz w:val="22"/>
          <w:szCs w:val="22"/>
        </w:rPr>
        <w:t>stavby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uvedení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E2DB3" w:rsidRPr="00462ECA">
        <w:rPr>
          <w:rFonts w:asciiTheme="minorHAnsi" w:hAnsiTheme="minorHAnsi" w:cs="Arial"/>
          <w:sz w:val="22"/>
          <w:szCs w:val="22"/>
        </w:rPr>
        <w:t>stavby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F0E13" w:rsidRPr="00462ECA">
        <w:rPr>
          <w:rFonts w:asciiTheme="minorHAnsi" w:hAnsiTheme="minorHAnsi" w:cs="Arial"/>
          <w:sz w:val="22"/>
          <w:szCs w:val="22"/>
        </w:rPr>
        <w:t>do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F0E13" w:rsidRPr="00462ECA">
        <w:rPr>
          <w:rFonts w:asciiTheme="minorHAnsi" w:hAnsiTheme="minorHAnsi" w:cs="Arial"/>
          <w:sz w:val="22"/>
          <w:szCs w:val="22"/>
        </w:rPr>
        <w:t>provozu;</w:t>
      </w:r>
    </w:p>
    <w:p w14:paraId="46FF033D" w14:textId="77777777" w:rsidR="0091345B" w:rsidRDefault="0091345B" w:rsidP="0091345B">
      <w:pPr>
        <w:numPr>
          <w:ilvl w:val="2"/>
          <w:numId w:val="34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u jednotlivých položek bude jednoznačně vyznačeno, že náležejí do snížené sazby daně z přidané hodnoty dle předpisů ČR platných a účinných v době předání projektové dokumentace. Za správné stanovení příslušné sazby daně z přidané hodnoty nese odpovědnost zhotovitel;</w:t>
      </w:r>
    </w:p>
    <w:p w14:paraId="5AA9E0E3" w14:textId="389BDDA4" w:rsidR="00494F77" w:rsidRPr="00462ECA" w:rsidRDefault="00494F77" w:rsidP="0091345B">
      <w:pPr>
        <w:numPr>
          <w:ilvl w:val="2"/>
          <w:numId w:val="34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součástí zpracování projektové dokumentace v tomto stupni je i organizace a účast na výrobních výborech v sídle objednatele, nejméně jedenkrát za 14 dnů</w:t>
      </w:r>
      <w:r w:rsidR="00CC3C5E">
        <w:rPr>
          <w:rFonts w:asciiTheme="minorHAnsi" w:hAnsiTheme="minorHAnsi" w:cs="Arial"/>
          <w:sz w:val="22"/>
          <w:szCs w:val="22"/>
        </w:rPr>
        <w:t>;</w:t>
      </w:r>
    </w:p>
    <w:p w14:paraId="136CEAD8" w14:textId="35DDA23E" w:rsidR="00B545B6" w:rsidRDefault="00B545B6" w:rsidP="00EB72B7">
      <w:pPr>
        <w:numPr>
          <w:ilvl w:val="2"/>
          <w:numId w:val="34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prezentace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projektové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dokumentace,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bude-li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požadována</w:t>
      </w:r>
      <w:r w:rsidR="005B77AA">
        <w:rPr>
          <w:rFonts w:asciiTheme="minorHAnsi" w:hAnsiTheme="minorHAnsi" w:cs="Arial"/>
          <w:sz w:val="22"/>
          <w:szCs w:val="22"/>
        </w:rPr>
        <w:t>;</w:t>
      </w:r>
    </w:p>
    <w:p w14:paraId="58709474" w14:textId="76F6E0AF" w:rsidR="005B77AA" w:rsidRPr="005B77AA" w:rsidRDefault="005B77AA" w:rsidP="005B77AA">
      <w:pPr>
        <w:numPr>
          <w:ilvl w:val="2"/>
          <w:numId w:val="34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součástí bude rovněž vyprojektování interiéru (nábytku) alespoň ve formě jeho </w:t>
      </w:r>
      <w:r w:rsidRPr="005B77AA">
        <w:rPr>
          <w:rFonts w:asciiTheme="minorHAnsi" w:hAnsiTheme="minorHAnsi" w:cs="Arial"/>
          <w:sz w:val="22"/>
          <w:szCs w:val="22"/>
        </w:rPr>
        <w:t>schématické</w:t>
      </w:r>
      <w:r>
        <w:rPr>
          <w:rFonts w:asciiTheme="minorHAnsi" w:hAnsiTheme="minorHAnsi" w:cs="Arial"/>
          <w:sz w:val="22"/>
          <w:szCs w:val="22"/>
        </w:rPr>
        <w:t>ho</w:t>
      </w:r>
      <w:r w:rsidRPr="005B77AA">
        <w:rPr>
          <w:rFonts w:asciiTheme="minorHAnsi" w:hAnsiTheme="minorHAnsi" w:cs="Arial"/>
          <w:sz w:val="22"/>
          <w:szCs w:val="22"/>
        </w:rPr>
        <w:t xml:space="preserve"> rozmístění.</w:t>
      </w:r>
    </w:p>
    <w:p w14:paraId="73DB0F0F" w14:textId="77777777" w:rsidR="005B77AA" w:rsidRPr="00462ECA" w:rsidRDefault="005B77AA" w:rsidP="005B77AA">
      <w:pPr>
        <w:ind w:left="1440"/>
        <w:jc w:val="both"/>
        <w:rPr>
          <w:rFonts w:asciiTheme="minorHAnsi" w:hAnsiTheme="minorHAnsi" w:cs="Arial"/>
          <w:sz w:val="22"/>
          <w:szCs w:val="22"/>
        </w:rPr>
      </w:pPr>
    </w:p>
    <w:p w14:paraId="69610FE4" w14:textId="77777777" w:rsidR="00494F77" w:rsidRPr="00462ECA" w:rsidRDefault="00494F77" w:rsidP="002F298F">
      <w:pPr>
        <w:ind w:left="360"/>
        <w:jc w:val="both"/>
        <w:rPr>
          <w:rFonts w:asciiTheme="minorHAnsi" w:hAnsiTheme="minorHAnsi" w:cs="Arial"/>
          <w:sz w:val="22"/>
          <w:szCs w:val="22"/>
        </w:rPr>
      </w:pPr>
    </w:p>
    <w:p w14:paraId="6B2AF346" w14:textId="223A4393" w:rsidR="00951D96" w:rsidRPr="00462ECA" w:rsidRDefault="00CC3C5E" w:rsidP="00EB72B7">
      <w:pPr>
        <w:numPr>
          <w:ilvl w:val="1"/>
          <w:numId w:val="34"/>
        </w:numPr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bookmarkStart w:id="7" w:name="_Ref215024068"/>
      <w:bookmarkStart w:id="8" w:name="_Ref302999522"/>
      <w:bookmarkEnd w:id="2"/>
      <w:bookmarkEnd w:id="6"/>
      <w:r w:rsidRPr="007F0EC6">
        <w:rPr>
          <w:rFonts w:asciiTheme="minorHAnsi" w:hAnsiTheme="minorHAnsi" w:cs="Arial"/>
          <w:b/>
          <w:sz w:val="22"/>
          <w:szCs w:val="22"/>
        </w:rPr>
        <w:t>Výkon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inženýrské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činnosti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(IČ)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za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účelem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vydání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stavebního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povolení,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která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bude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vykonávána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cílem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zajistit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příslušná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pravomocná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správní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rozhodnutí</w:t>
      </w:r>
      <w:r>
        <w:rPr>
          <w:rFonts w:asciiTheme="minorHAnsi" w:hAnsiTheme="minorHAnsi" w:cs="Arial"/>
          <w:b/>
          <w:color w:val="FF0000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pro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realizaci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stavby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(stavební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povolení)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podle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vyhlášky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č.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503/2006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Sb.,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o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podrobnější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úpravě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územního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rozhodování,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územního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opatření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a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stavebního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řádu,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ve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znění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vyhlášky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č.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63/2013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Sb.,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a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zákona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č.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183/2006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Sb.,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ve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znění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pozdějších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předpisů</w:t>
      </w:r>
      <w:r w:rsidR="0091345B" w:rsidRPr="00462ECA">
        <w:rPr>
          <w:rFonts w:asciiTheme="minorHAnsi" w:hAnsiTheme="minorHAnsi" w:cs="Arial"/>
          <w:b/>
          <w:sz w:val="22"/>
          <w:szCs w:val="22"/>
        </w:rPr>
        <w:t xml:space="preserve">, </w:t>
      </w:r>
      <w:r w:rsidR="0091345B" w:rsidRPr="00462ECA">
        <w:rPr>
          <w:rFonts w:asciiTheme="minorHAnsi" w:hAnsiTheme="minorHAnsi" w:cs="Arial"/>
          <w:sz w:val="22"/>
          <w:szCs w:val="22"/>
        </w:rPr>
        <w:t>včetně</w:t>
      </w:r>
      <w:r w:rsidR="0091345B" w:rsidRPr="00462ECA">
        <w:rPr>
          <w:rFonts w:asciiTheme="minorHAnsi" w:hAnsiTheme="minorHAnsi" w:cs="Arial"/>
          <w:b/>
          <w:sz w:val="22"/>
          <w:szCs w:val="22"/>
        </w:rPr>
        <w:t xml:space="preserve">: </w:t>
      </w:r>
      <w:bookmarkEnd w:id="7"/>
      <w:bookmarkEnd w:id="8"/>
    </w:p>
    <w:p w14:paraId="69C3A802" w14:textId="32BE0EF0" w:rsidR="005A4D96" w:rsidRPr="00462ECA" w:rsidRDefault="00951D96" w:rsidP="00B41858">
      <w:pPr>
        <w:numPr>
          <w:ilvl w:val="2"/>
          <w:numId w:val="34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zajištění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příslušných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správní</w:t>
      </w:r>
      <w:r w:rsidR="00E969B4" w:rsidRPr="00462ECA">
        <w:rPr>
          <w:rFonts w:asciiTheme="minorHAnsi" w:hAnsiTheme="minorHAnsi" w:cs="Arial"/>
          <w:sz w:val="22"/>
          <w:szCs w:val="22"/>
        </w:rPr>
        <w:t>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462ECA">
        <w:rPr>
          <w:rFonts w:asciiTheme="minorHAnsi" w:hAnsiTheme="minorHAnsi" w:cs="Arial"/>
          <w:sz w:val="22"/>
          <w:szCs w:val="22"/>
        </w:rPr>
        <w:t>rozhodnutí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47734">
        <w:rPr>
          <w:rFonts w:asciiTheme="minorHAnsi" w:hAnsiTheme="minorHAnsi" w:cs="Arial"/>
          <w:sz w:val="22"/>
          <w:szCs w:val="22"/>
        </w:rPr>
        <w:t xml:space="preserve">či stanovisek </w:t>
      </w:r>
      <w:r w:rsidR="00E969B4" w:rsidRPr="00462ECA">
        <w:rPr>
          <w:rFonts w:asciiTheme="minorHAnsi" w:hAnsiTheme="minorHAnsi" w:cs="Arial"/>
          <w:sz w:val="22"/>
          <w:szCs w:val="22"/>
        </w:rPr>
        <w:t>orgánů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462ECA">
        <w:rPr>
          <w:rFonts w:asciiTheme="minorHAnsi" w:hAnsiTheme="minorHAnsi" w:cs="Arial"/>
          <w:sz w:val="22"/>
          <w:szCs w:val="22"/>
        </w:rPr>
        <w:t>subjektů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dotčených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630220">
        <w:rPr>
          <w:rFonts w:asciiTheme="minorHAnsi" w:hAnsiTheme="minorHAnsi" w:cs="Arial"/>
          <w:sz w:val="22"/>
          <w:szCs w:val="22"/>
        </w:rPr>
        <w:t>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správní</w:t>
      </w:r>
      <w:r w:rsidR="00630220">
        <w:rPr>
          <w:rFonts w:asciiTheme="minorHAnsi" w:hAnsiTheme="minorHAnsi" w:cs="Arial"/>
          <w:sz w:val="22"/>
          <w:szCs w:val="22"/>
        </w:rPr>
        <w:t>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řízení</w:t>
      </w:r>
      <w:r w:rsidR="00E969B4" w:rsidRPr="00462ECA">
        <w:rPr>
          <w:rFonts w:asciiTheme="minorHAnsi" w:hAnsiTheme="minorHAnsi" w:cs="Arial"/>
          <w:sz w:val="22"/>
          <w:szCs w:val="22"/>
        </w:rPr>
        <w:t>ch</w:t>
      </w:r>
      <w:r w:rsidR="00B41858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A4D96"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A4D96" w:rsidRPr="00462ECA">
        <w:rPr>
          <w:rFonts w:asciiTheme="minorHAnsi" w:hAnsiTheme="minorHAnsi" w:cs="Arial"/>
          <w:sz w:val="22"/>
          <w:szCs w:val="22"/>
        </w:rPr>
        <w:t>souvislosti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A4D96" w:rsidRPr="00462ECA">
        <w:rPr>
          <w:rFonts w:asciiTheme="minorHAnsi" w:hAnsiTheme="minorHAnsi" w:cs="Arial"/>
          <w:sz w:val="22"/>
          <w:szCs w:val="22"/>
        </w:rPr>
        <w:t>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A4D96" w:rsidRPr="00462ECA">
        <w:rPr>
          <w:rFonts w:asciiTheme="minorHAnsi" w:hAnsiTheme="minorHAnsi" w:cs="Arial"/>
          <w:sz w:val="22"/>
          <w:szCs w:val="22"/>
        </w:rPr>
        <w:t>realizací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462ECA">
        <w:rPr>
          <w:rFonts w:asciiTheme="minorHAnsi" w:hAnsiTheme="minorHAnsi" w:cs="Arial"/>
          <w:sz w:val="22"/>
          <w:szCs w:val="22"/>
        </w:rPr>
        <w:t>akce,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462ECA">
        <w:rPr>
          <w:rFonts w:asciiTheme="minorHAnsi" w:hAnsiTheme="minorHAnsi" w:cs="Arial"/>
          <w:sz w:val="22"/>
          <w:szCs w:val="22"/>
        </w:rPr>
        <w:t>která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462ECA">
        <w:rPr>
          <w:rFonts w:asciiTheme="minorHAnsi" w:hAnsiTheme="minorHAnsi" w:cs="Arial"/>
          <w:sz w:val="22"/>
          <w:szCs w:val="22"/>
        </w:rPr>
        <w:t>budou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sloužit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jako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přílohy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podání</w:t>
      </w:r>
      <w:r w:rsidR="00B41858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žádosti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41858" w:rsidRPr="00462ECA">
        <w:rPr>
          <w:rFonts w:asciiTheme="minorHAnsi" w:hAnsiTheme="minorHAnsi" w:cs="Arial"/>
          <w:sz w:val="22"/>
          <w:szCs w:val="22"/>
        </w:rPr>
        <w:t>o vydání stavebního povolení;</w:t>
      </w:r>
    </w:p>
    <w:p w14:paraId="12113E01" w14:textId="303F1939" w:rsidR="00024791" w:rsidRPr="00462ECA" w:rsidRDefault="00951D96" w:rsidP="00B41858">
      <w:pPr>
        <w:numPr>
          <w:ilvl w:val="2"/>
          <w:numId w:val="34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vypracování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všech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C3C5E">
        <w:rPr>
          <w:rFonts w:asciiTheme="minorHAnsi" w:hAnsiTheme="minorHAnsi" w:cs="Arial"/>
          <w:sz w:val="22"/>
          <w:szCs w:val="22"/>
        </w:rPr>
        <w:t xml:space="preserve">ostatních </w:t>
      </w:r>
      <w:r w:rsidRPr="00462ECA">
        <w:rPr>
          <w:rFonts w:asciiTheme="minorHAnsi" w:hAnsiTheme="minorHAnsi" w:cs="Arial"/>
          <w:sz w:val="22"/>
          <w:szCs w:val="22"/>
        </w:rPr>
        <w:t>dokladů</w:t>
      </w:r>
      <w:r w:rsidR="00E969B4"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které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budou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sloužit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jako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příloha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žádosti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41858" w:rsidRPr="00462ECA">
        <w:rPr>
          <w:rFonts w:asciiTheme="minorHAnsi" w:hAnsiTheme="minorHAnsi" w:cs="Arial"/>
          <w:sz w:val="22"/>
          <w:szCs w:val="22"/>
        </w:rPr>
        <w:t>o vydání stavebního povolení</w:t>
      </w:r>
      <w:r w:rsidR="00A55E91" w:rsidRPr="00462ECA">
        <w:rPr>
          <w:rFonts w:asciiTheme="minorHAnsi" w:hAnsiTheme="minorHAnsi" w:cs="Arial"/>
          <w:sz w:val="22"/>
          <w:szCs w:val="22"/>
        </w:rPr>
        <w:t>;</w:t>
      </w:r>
    </w:p>
    <w:p w14:paraId="048B5F34" w14:textId="1AF67510" w:rsidR="00024791" w:rsidRPr="00462ECA" w:rsidRDefault="00951D96" w:rsidP="00C55C78">
      <w:pPr>
        <w:numPr>
          <w:ilvl w:val="2"/>
          <w:numId w:val="34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úhrada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poplatků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spojených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</w:t>
      </w:r>
      <w:r w:rsidR="00B41858" w:rsidRPr="00462ECA">
        <w:rPr>
          <w:rFonts w:asciiTheme="minorHAnsi" w:hAnsiTheme="minorHAnsi" w:cs="Arial"/>
          <w:sz w:val="22"/>
          <w:szCs w:val="22"/>
        </w:rPr>
        <w:t> </w:t>
      </w:r>
      <w:r w:rsidRPr="00462ECA">
        <w:rPr>
          <w:rFonts w:asciiTheme="minorHAnsi" w:hAnsiTheme="minorHAnsi" w:cs="Arial"/>
          <w:sz w:val="22"/>
          <w:szCs w:val="22"/>
        </w:rPr>
        <w:t>vydáním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41858" w:rsidRPr="00462ECA">
        <w:rPr>
          <w:rFonts w:asciiTheme="minorHAnsi" w:hAnsiTheme="minorHAnsi" w:cs="Arial"/>
          <w:sz w:val="22"/>
          <w:szCs w:val="22"/>
        </w:rPr>
        <w:t>stavebního povolení</w:t>
      </w:r>
      <w:r w:rsidR="00A55E91" w:rsidRPr="00462ECA">
        <w:rPr>
          <w:rFonts w:asciiTheme="minorHAnsi" w:hAnsiTheme="minorHAnsi" w:cs="Arial"/>
          <w:sz w:val="22"/>
          <w:szCs w:val="22"/>
        </w:rPr>
        <w:t>;</w:t>
      </w:r>
    </w:p>
    <w:p w14:paraId="71CFF633" w14:textId="77777777" w:rsidR="00024791" w:rsidRPr="00462ECA" w:rsidRDefault="00951D96" w:rsidP="00C55C78">
      <w:pPr>
        <w:numPr>
          <w:ilvl w:val="2"/>
          <w:numId w:val="34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zabezpečení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vyjádření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A55E91" w:rsidRPr="00462ECA">
        <w:rPr>
          <w:rFonts w:asciiTheme="minorHAnsi" w:hAnsiTheme="minorHAnsi" w:cs="Arial"/>
          <w:sz w:val="22"/>
          <w:szCs w:val="22"/>
        </w:rPr>
        <w:t>šech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462ECA">
        <w:rPr>
          <w:rFonts w:asciiTheme="minorHAnsi" w:hAnsiTheme="minorHAnsi" w:cs="Arial"/>
          <w:sz w:val="22"/>
          <w:szCs w:val="22"/>
        </w:rPr>
        <w:t>účastníků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462ECA">
        <w:rPr>
          <w:rFonts w:asciiTheme="minorHAnsi" w:hAnsiTheme="minorHAnsi" w:cs="Arial"/>
          <w:sz w:val="22"/>
          <w:szCs w:val="22"/>
        </w:rPr>
        <w:t>správního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462ECA">
        <w:rPr>
          <w:rFonts w:asciiTheme="minorHAnsi" w:hAnsiTheme="minorHAnsi" w:cs="Arial"/>
          <w:sz w:val="22"/>
          <w:szCs w:val="22"/>
        </w:rPr>
        <w:t>řízení;</w:t>
      </w:r>
    </w:p>
    <w:p w14:paraId="5224F817" w14:textId="0FF4896A" w:rsidR="00024791" w:rsidRPr="00462ECA" w:rsidRDefault="00951D96" w:rsidP="00C55C78">
      <w:pPr>
        <w:numPr>
          <w:ilvl w:val="2"/>
          <w:numId w:val="34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vyplnění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žádosti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vydání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630220">
        <w:rPr>
          <w:rFonts w:asciiTheme="minorHAnsi" w:hAnsiTheme="minorHAnsi" w:cs="Arial"/>
          <w:sz w:val="22"/>
          <w:szCs w:val="22"/>
        </w:rPr>
        <w:t>stavebního po</w:t>
      </w:r>
      <w:r w:rsidR="003824D6">
        <w:rPr>
          <w:rFonts w:asciiTheme="minorHAnsi" w:hAnsiTheme="minorHAnsi" w:cs="Arial"/>
          <w:sz w:val="22"/>
          <w:szCs w:val="22"/>
        </w:rPr>
        <w:t>volení</w:t>
      </w:r>
      <w:r w:rsidR="00A55E91" w:rsidRPr="00462ECA">
        <w:rPr>
          <w:rFonts w:asciiTheme="minorHAnsi" w:hAnsiTheme="minorHAnsi" w:cs="Arial"/>
          <w:sz w:val="22"/>
          <w:szCs w:val="22"/>
        </w:rPr>
        <w:t>;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A4D96" w:rsidRPr="00462ECA">
        <w:rPr>
          <w:rFonts w:asciiTheme="minorHAnsi" w:hAnsiTheme="minorHAnsi" w:cs="Arial"/>
          <w:sz w:val="22"/>
          <w:szCs w:val="22"/>
        </w:rPr>
        <w:t>předložení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A4D96" w:rsidRPr="00462ECA">
        <w:rPr>
          <w:rFonts w:asciiTheme="minorHAnsi" w:hAnsiTheme="minorHAnsi" w:cs="Arial"/>
          <w:sz w:val="22"/>
          <w:szCs w:val="22"/>
        </w:rPr>
        <w:t>žádosti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včetně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příloh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462ECA">
        <w:rPr>
          <w:rFonts w:asciiTheme="minorHAnsi" w:hAnsiTheme="minorHAnsi" w:cs="Arial"/>
          <w:sz w:val="22"/>
          <w:szCs w:val="22"/>
        </w:rPr>
        <w:t>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462ECA">
        <w:rPr>
          <w:rFonts w:asciiTheme="minorHAnsi" w:hAnsiTheme="minorHAnsi" w:cs="Arial"/>
          <w:sz w:val="22"/>
          <w:szCs w:val="22"/>
        </w:rPr>
        <w:t>podpisu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462ECA">
        <w:rPr>
          <w:rFonts w:asciiTheme="minorHAnsi" w:hAnsiTheme="minorHAnsi" w:cs="Arial"/>
          <w:sz w:val="22"/>
          <w:szCs w:val="22"/>
        </w:rPr>
        <w:t>zástupcům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462ECA">
        <w:rPr>
          <w:rFonts w:asciiTheme="minorHAnsi" w:hAnsiTheme="minorHAnsi" w:cs="Arial"/>
          <w:sz w:val="22"/>
          <w:szCs w:val="22"/>
        </w:rPr>
        <w:t>objednatele;</w:t>
      </w:r>
    </w:p>
    <w:p w14:paraId="6F4E640B" w14:textId="6C06D41A" w:rsidR="00024791" w:rsidRPr="004A6A8F" w:rsidRDefault="00951D96" w:rsidP="00C55C78">
      <w:pPr>
        <w:numPr>
          <w:ilvl w:val="2"/>
          <w:numId w:val="34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podání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žádosti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630220">
        <w:rPr>
          <w:rFonts w:asciiTheme="minorHAnsi" w:hAnsiTheme="minorHAnsi" w:cs="Arial"/>
          <w:sz w:val="22"/>
          <w:szCs w:val="22"/>
        </w:rPr>
        <w:t xml:space="preserve">jménem </w:t>
      </w:r>
      <w:r w:rsidR="00630220" w:rsidRPr="004A6A8F">
        <w:rPr>
          <w:rFonts w:asciiTheme="minorHAnsi" w:hAnsiTheme="minorHAnsi" w:cs="Arial"/>
          <w:sz w:val="22"/>
          <w:szCs w:val="22"/>
        </w:rPr>
        <w:t xml:space="preserve">objednatele </w:t>
      </w:r>
      <w:r w:rsidRPr="004A6A8F">
        <w:rPr>
          <w:rFonts w:asciiTheme="minorHAnsi" w:hAnsiTheme="minorHAnsi" w:cs="Arial"/>
          <w:sz w:val="22"/>
          <w:szCs w:val="22"/>
        </w:rPr>
        <w:t>o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vydání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="00630220" w:rsidRPr="004A6A8F">
        <w:rPr>
          <w:rFonts w:asciiTheme="minorHAnsi" w:hAnsiTheme="minorHAnsi" w:cs="Arial"/>
          <w:sz w:val="22"/>
          <w:szCs w:val="22"/>
        </w:rPr>
        <w:t xml:space="preserve">stavebního </w:t>
      </w:r>
      <w:r w:rsidR="00B41858" w:rsidRPr="004A6A8F">
        <w:rPr>
          <w:rFonts w:asciiTheme="minorHAnsi" w:hAnsiTheme="minorHAnsi" w:cs="Arial"/>
          <w:sz w:val="22"/>
          <w:szCs w:val="22"/>
        </w:rPr>
        <w:t>povolení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na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příslušný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stavební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úřad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a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předložení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dokladu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o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podání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na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příslušný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stavební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úřad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="00C54864" w:rsidRPr="004A6A8F">
        <w:rPr>
          <w:rFonts w:asciiTheme="minorHAnsi" w:hAnsiTheme="minorHAnsi" w:cs="Arial"/>
          <w:sz w:val="22"/>
          <w:szCs w:val="22"/>
        </w:rPr>
        <w:t>objednateli</w:t>
      </w:r>
      <w:r w:rsidR="00A55E91" w:rsidRPr="004A6A8F">
        <w:rPr>
          <w:rFonts w:asciiTheme="minorHAnsi" w:hAnsiTheme="minorHAnsi" w:cs="Arial"/>
          <w:sz w:val="22"/>
          <w:szCs w:val="22"/>
        </w:rPr>
        <w:t>;</w:t>
      </w:r>
    </w:p>
    <w:p w14:paraId="2D60E419" w14:textId="777E15C6" w:rsidR="00024791" w:rsidRPr="004A6A8F" w:rsidRDefault="00951D96" w:rsidP="00C55C78">
      <w:pPr>
        <w:numPr>
          <w:ilvl w:val="2"/>
          <w:numId w:val="34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4A6A8F">
        <w:rPr>
          <w:rFonts w:asciiTheme="minorHAnsi" w:hAnsiTheme="minorHAnsi" w:cs="Arial"/>
          <w:sz w:val="22"/>
          <w:szCs w:val="22"/>
        </w:rPr>
        <w:t>zpracování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všech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požadavků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stavebního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úřadu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a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subjektů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dotčených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správním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řízením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na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doplnění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žádosti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o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vydání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="00B41858" w:rsidRPr="004A6A8F">
        <w:rPr>
          <w:rFonts w:asciiTheme="minorHAnsi" w:hAnsiTheme="minorHAnsi" w:cs="Arial"/>
          <w:sz w:val="22"/>
          <w:szCs w:val="22"/>
        </w:rPr>
        <w:t xml:space="preserve">stavebního povolení </w:t>
      </w:r>
      <w:r w:rsidR="00F86923" w:rsidRPr="004A6A8F">
        <w:rPr>
          <w:rFonts w:asciiTheme="minorHAnsi" w:hAnsiTheme="minorHAnsi" w:cs="Arial"/>
          <w:sz w:val="22"/>
          <w:szCs w:val="22"/>
        </w:rPr>
        <w:t>a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="00F86923" w:rsidRPr="004A6A8F">
        <w:rPr>
          <w:rFonts w:asciiTheme="minorHAnsi" w:hAnsiTheme="minorHAnsi" w:cs="Arial"/>
          <w:sz w:val="22"/>
          <w:szCs w:val="22"/>
        </w:rPr>
        <w:t>zabezpečení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="00F86923" w:rsidRPr="004A6A8F">
        <w:rPr>
          <w:rFonts w:asciiTheme="minorHAnsi" w:hAnsiTheme="minorHAnsi" w:cs="Arial"/>
          <w:sz w:val="22"/>
          <w:szCs w:val="22"/>
        </w:rPr>
        <w:t>vydání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="00B41858" w:rsidRPr="004A6A8F">
        <w:rPr>
          <w:rFonts w:asciiTheme="minorHAnsi" w:hAnsiTheme="minorHAnsi" w:cs="Arial"/>
          <w:sz w:val="22"/>
          <w:szCs w:val="22"/>
        </w:rPr>
        <w:t>stavebního povolení</w:t>
      </w:r>
      <w:r w:rsidR="00A55E91" w:rsidRPr="004A6A8F">
        <w:rPr>
          <w:rFonts w:asciiTheme="minorHAnsi" w:hAnsiTheme="minorHAnsi" w:cs="Arial"/>
          <w:sz w:val="22"/>
          <w:szCs w:val="22"/>
        </w:rPr>
        <w:t>;</w:t>
      </w:r>
    </w:p>
    <w:p w14:paraId="791B4E59" w14:textId="463AC507" w:rsidR="00B942F8" w:rsidRPr="004A6A8F" w:rsidRDefault="00951D96" w:rsidP="00C55C78">
      <w:pPr>
        <w:numPr>
          <w:ilvl w:val="2"/>
          <w:numId w:val="34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4A6A8F">
        <w:rPr>
          <w:rFonts w:asciiTheme="minorHAnsi" w:hAnsiTheme="minorHAnsi" w:cs="Arial"/>
          <w:sz w:val="22"/>
          <w:szCs w:val="22"/>
        </w:rPr>
        <w:lastRenderedPageBreak/>
        <w:t>veškeré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="00F206FD" w:rsidRPr="004A6A8F">
        <w:rPr>
          <w:rFonts w:asciiTheme="minorHAnsi" w:hAnsiTheme="minorHAnsi" w:cs="Arial"/>
          <w:sz w:val="22"/>
          <w:szCs w:val="22"/>
        </w:rPr>
        <w:t>další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činnosti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4A6A8F">
        <w:rPr>
          <w:rFonts w:asciiTheme="minorHAnsi" w:hAnsiTheme="minorHAnsi" w:cs="Arial"/>
          <w:sz w:val="22"/>
          <w:szCs w:val="22"/>
        </w:rPr>
        <w:t>nutné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4A6A8F">
        <w:rPr>
          <w:rFonts w:asciiTheme="minorHAnsi" w:hAnsiTheme="minorHAnsi" w:cs="Arial"/>
          <w:sz w:val="22"/>
          <w:szCs w:val="22"/>
        </w:rPr>
        <w:t>v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4A6A8F">
        <w:rPr>
          <w:rFonts w:asciiTheme="minorHAnsi" w:hAnsiTheme="minorHAnsi" w:cs="Arial"/>
          <w:sz w:val="22"/>
          <w:szCs w:val="22"/>
        </w:rPr>
        <w:t>rámci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4A6A8F">
        <w:rPr>
          <w:rFonts w:asciiTheme="minorHAnsi" w:hAnsiTheme="minorHAnsi" w:cs="Arial"/>
          <w:sz w:val="22"/>
          <w:szCs w:val="22"/>
        </w:rPr>
        <w:t>správních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4A6A8F">
        <w:rPr>
          <w:rFonts w:asciiTheme="minorHAnsi" w:hAnsiTheme="minorHAnsi" w:cs="Arial"/>
          <w:sz w:val="22"/>
          <w:szCs w:val="22"/>
        </w:rPr>
        <w:t>řízení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vedoucí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="00CC3C5E" w:rsidRPr="004A6A8F">
        <w:rPr>
          <w:rFonts w:asciiTheme="minorHAnsi" w:hAnsiTheme="minorHAnsi" w:cs="Arial"/>
          <w:sz w:val="22"/>
          <w:szCs w:val="22"/>
        </w:rPr>
        <w:t xml:space="preserve">k podání žádosti o vydání stavebního povolení a vedoucí </w:t>
      </w:r>
      <w:r w:rsidRPr="004A6A8F">
        <w:rPr>
          <w:rFonts w:asciiTheme="minorHAnsi" w:hAnsiTheme="minorHAnsi" w:cs="Arial"/>
          <w:sz w:val="22"/>
          <w:szCs w:val="22"/>
        </w:rPr>
        <w:t>k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vydání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="00B41858" w:rsidRPr="004A6A8F">
        <w:rPr>
          <w:rFonts w:asciiTheme="minorHAnsi" w:hAnsiTheme="minorHAnsi" w:cs="Arial"/>
          <w:sz w:val="22"/>
          <w:szCs w:val="22"/>
        </w:rPr>
        <w:t>stavebního povolení</w:t>
      </w:r>
      <w:r w:rsidR="00F61871" w:rsidRPr="004A6A8F">
        <w:rPr>
          <w:rFonts w:asciiTheme="minorHAnsi" w:hAnsiTheme="minorHAnsi" w:cs="Arial"/>
          <w:sz w:val="22"/>
          <w:szCs w:val="22"/>
        </w:rPr>
        <w:t>;</w:t>
      </w:r>
    </w:p>
    <w:p w14:paraId="2799A02C" w14:textId="2F88F06D" w:rsidR="00A372C6" w:rsidRPr="004A6A8F" w:rsidRDefault="00B942F8" w:rsidP="00C55C78">
      <w:pPr>
        <w:numPr>
          <w:ilvl w:val="2"/>
          <w:numId w:val="34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4A6A8F">
        <w:rPr>
          <w:rFonts w:asciiTheme="minorHAnsi" w:hAnsiTheme="minorHAnsi" w:cs="Arial"/>
          <w:sz w:val="22"/>
          <w:szCs w:val="22"/>
        </w:rPr>
        <w:t>zapracování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připomínek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účastníků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správních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řízení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a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účastníků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výrobních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výborů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do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projektové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Pr="004A6A8F">
        <w:rPr>
          <w:rFonts w:asciiTheme="minorHAnsi" w:hAnsiTheme="minorHAnsi" w:cs="Arial"/>
          <w:sz w:val="22"/>
          <w:szCs w:val="22"/>
        </w:rPr>
        <w:t>dokumentace</w:t>
      </w:r>
      <w:r w:rsidR="00F47734" w:rsidRPr="004A6A8F">
        <w:rPr>
          <w:rFonts w:asciiTheme="minorHAnsi" w:hAnsiTheme="minorHAnsi" w:cs="Arial"/>
          <w:sz w:val="22"/>
          <w:szCs w:val="22"/>
        </w:rPr>
        <w:t>;</w:t>
      </w:r>
    </w:p>
    <w:p w14:paraId="73C87F05" w14:textId="1C357FC3" w:rsidR="00F47734" w:rsidRPr="004A6A8F" w:rsidRDefault="00F47734" w:rsidP="00C55C78">
      <w:pPr>
        <w:numPr>
          <w:ilvl w:val="2"/>
          <w:numId w:val="34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4A6A8F">
        <w:rPr>
          <w:rFonts w:asciiTheme="minorHAnsi" w:hAnsiTheme="minorHAnsi" w:cs="Arial"/>
          <w:sz w:val="22"/>
          <w:szCs w:val="22"/>
        </w:rPr>
        <w:t xml:space="preserve">zhotovitel bere na vědomí, že v rámci předmětu projektované stavby je navržen i objekt heliportu, u nějž vydání stavebního povolení vyžaduje značné časové úsilí a je předmětem samostatného povolovacího řízení. Inženýrská činnost zhotovitele zahrnuje i zabezpečení všech podkladů a rozhodnutí pro tento </w:t>
      </w:r>
      <w:r w:rsidR="00630220" w:rsidRPr="004A6A8F">
        <w:rPr>
          <w:rFonts w:asciiTheme="minorHAnsi" w:hAnsiTheme="minorHAnsi" w:cs="Arial"/>
          <w:sz w:val="22"/>
          <w:szCs w:val="22"/>
        </w:rPr>
        <w:t xml:space="preserve">stavební </w:t>
      </w:r>
      <w:r w:rsidRPr="004A6A8F">
        <w:rPr>
          <w:rFonts w:asciiTheme="minorHAnsi" w:hAnsiTheme="minorHAnsi" w:cs="Arial"/>
          <w:sz w:val="22"/>
          <w:szCs w:val="22"/>
        </w:rPr>
        <w:t>objekt.</w:t>
      </w:r>
    </w:p>
    <w:p w14:paraId="3509B44C" w14:textId="77777777" w:rsidR="00951D96" w:rsidRPr="00462ECA" w:rsidRDefault="00951D96" w:rsidP="00403A99">
      <w:pPr>
        <w:ind w:left="360"/>
        <w:jc w:val="both"/>
        <w:rPr>
          <w:rFonts w:asciiTheme="minorHAnsi" w:hAnsiTheme="minorHAnsi" w:cs="Arial"/>
          <w:sz w:val="22"/>
          <w:szCs w:val="22"/>
        </w:rPr>
      </w:pPr>
    </w:p>
    <w:p w14:paraId="50569802" w14:textId="77777777" w:rsidR="004E1E08" w:rsidRPr="00462ECA" w:rsidRDefault="00E969B4" w:rsidP="00C55C78">
      <w:pPr>
        <w:numPr>
          <w:ilvl w:val="1"/>
          <w:numId w:val="34"/>
        </w:numPr>
        <w:ind w:left="567" w:hanging="567"/>
        <w:jc w:val="both"/>
        <w:rPr>
          <w:rFonts w:asciiTheme="minorHAnsi" w:hAnsiTheme="minorHAnsi" w:cs="Arial"/>
          <w:b/>
          <w:sz w:val="22"/>
          <w:szCs w:val="22"/>
        </w:rPr>
      </w:pPr>
      <w:bookmarkStart w:id="9" w:name="_Ref215024132"/>
      <w:bookmarkStart w:id="10" w:name="_Ref302995171"/>
      <w:r w:rsidRPr="00462ECA">
        <w:rPr>
          <w:rFonts w:asciiTheme="minorHAnsi" w:hAnsiTheme="minorHAnsi" w:cs="Arial"/>
          <w:b/>
          <w:sz w:val="22"/>
          <w:szCs w:val="22"/>
        </w:rPr>
        <w:t>Projektová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dokumentace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b/>
          <w:sz w:val="22"/>
          <w:szCs w:val="22"/>
        </w:rPr>
        <w:t>pro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bookmarkEnd w:id="9"/>
      <w:bookmarkEnd w:id="10"/>
      <w:r w:rsidR="000B1582" w:rsidRPr="00462ECA">
        <w:rPr>
          <w:rFonts w:asciiTheme="minorHAnsi" w:hAnsiTheme="minorHAnsi" w:cs="Arial"/>
          <w:b/>
          <w:sz w:val="22"/>
          <w:szCs w:val="22"/>
        </w:rPr>
        <w:t>provádění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0B1582" w:rsidRPr="00462ECA">
        <w:rPr>
          <w:rFonts w:asciiTheme="minorHAnsi" w:hAnsiTheme="minorHAnsi" w:cs="Arial"/>
          <w:b/>
          <w:sz w:val="22"/>
          <w:szCs w:val="22"/>
        </w:rPr>
        <w:t>stavby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rozsahu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obsahu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dle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vyhlášky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č.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499/2006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Sb.,</w:t>
      </w:r>
      <w:r w:rsidR="00EB72B7" w:rsidRPr="00462ECA">
        <w:rPr>
          <w:rFonts w:asciiTheme="minorHAnsi" w:hAnsiTheme="minorHAnsi"/>
          <w:sz w:val="22"/>
          <w:szCs w:val="22"/>
        </w:rPr>
        <w:t xml:space="preserve"> </w:t>
      </w:r>
      <w:r w:rsidR="00F55732" w:rsidRPr="00462ECA">
        <w:rPr>
          <w:rFonts w:asciiTheme="minorHAnsi" w:hAnsiTheme="minorHAnsi" w:cs="Arial"/>
          <w:b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462ECA">
        <w:rPr>
          <w:rFonts w:asciiTheme="minorHAnsi" w:hAnsiTheme="minorHAnsi" w:cs="Arial"/>
          <w:b/>
          <w:sz w:val="22"/>
          <w:szCs w:val="22"/>
        </w:rPr>
        <w:t>dokumentaci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462ECA">
        <w:rPr>
          <w:rFonts w:asciiTheme="minorHAnsi" w:hAnsiTheme="minorHAnsi" w:cs="Arial"/>
          <w:b/>
          <w:sz w:val="22"/>
          <w:szCs w:val="22"/>
        </w:rPr>
        <w:t>staveb,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ve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znění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vyhlášky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č.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62/2013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Sb.,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příloha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č.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6,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zákona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č.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183/2006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Sb.,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územním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plánování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stavebním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řádu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462ECA">
        <w:rPr>
          <w:rFonts w:asciiTheme="minorHAnsi" w:hAnsiTheme="minorHAnsi" w:cs="Arial"/>
          <w:b/>
          <w:sz w:val="22"/>
          <w:szCs w:val="22"/>
        </w:rPr>
        <w:t>(stavební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462ECA">
        <w:rPr>
          <w:rFonts w:asciiTheme="minorHAnsi" w:hAnsiTheme="minorHAnsi" w:cs="Arial"/>
          <w:b/>
          <w:sz w:val="22"/>
          <w:szCs w:val="22"/>
        </w:rPr>
        <w:t>zákon)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ve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znění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pozdějších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b/>
          <w:sz w:val="22"/>
          <w:szCs w:val="22"/>
        </w:rPr>
        <w:t>předpisů,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462ECA">
        <w:rPr>
          <w:rFonts w:asciiTheme="minorHAnsi" w:hAnsiTheme="minorHAnsi" w:cs="Arial"/>
          <w:sz w:val="22"/>
          <w:szCs w:val="22"/>
        </w:rPr>
        <w:t>včetně:</w:t>
      </w:r>
    </w:p>
    <w:p w14:paraId="5034E5C0" w14:textId="71CA6590" w:rsidR="00F47734" w:rsidRDefault="000B1582" w:rsidP="00DB1CB5">
      <w:pPr>
        <w:numPr>
          <w:ilvl w:val="2"/>
          <w:numId w:val="34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splnění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požadavku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dokumentaci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75E7">
        <w:rPr>
          <w:rFonts w:asciiTheme="minorHAnsi" w:hAnsiTheme="minorHAnsi" w:cs="Arial"/>
          <w:sz w:val="22"/>
          <w:szCs w:val="22"/>
        </w:rPr>
        <w:t xml:space="preserve">pro výběr dodavatele </w:t>
      </w:r>
      <w:r w:rsidRPr="00462ECA">
        <w:rPr>
          <w:rFonts w:asciiTheme="minorHAnsi" w:hAnsiTheme="minorHAnsi" w:cs="Arial"/>
          <w:sz w:val="22"/>
          <w:szCs w:val="22"/>
        </w:rPr>
        <w:t>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27928" w:rsidRPr="00462ECA">
        <w:rPr>
          <w:rFonts w:asciiTheme="minorHAnsi" w:hAnsiTheme="minorHAnsi" w:cs="Arial"/>
          <w:sz w:val="22"/>
          <w:szCs w:val="22"/>
        </w:rPr>
        <w:t>zákona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27928" w:rsidRPr="00462ECA">
        <w:rPr>
          <w:rFonts w:asciiTheme="minorHAnsi" w:hAnsiTheme="minorHAnsi" w:cs="Arial"/>
          <w:sz w:val="22"/>
          <w:szCs w:val="22"/>
        </w:rPr>
        <w:t>č.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27928" w:rsidRPr="00462ECA">
        <w:rPr>
          <w:rFonts w:asciiTheme="minorHAnsi" w:hAnsiTheme="minorHAnsi" w:cs="Arial"/>
          <w:sz w:val="22"/>
          <w:szCs w:val="22"/>
        </w:rPr>
        <w:t>13</w:t>
      </w:r>
      <w:r w:rsidR="00CA15B3" w:rsidRPr="00462ECA">
        <w:rPr>
          <w:rFonts w:asciiTheme="minorHAnsi" w:hAnsiTheme="minorHAnsi" w:cs="Arial"/>
          <w:sz w:val="22"/>
          <w:szCs w:val="22"/>
        </w:rPr>
        <w:t>4</w:t>
      </w:r>
      <w:r w:rsidR="00027928" w:rsidRPr="00462ECA">
        <w:rPr>
          <w:rFonts w:asciiTheme="minorHAnsi" w:hAnsiTheme="minorHAnsi" w:cs="Arial"/>
          <w:sz w:val="22"/>
          <w:szCs w:val="22"/>
        </w:rPr>
        <w:t>/20</w:t>
      </w:r>
      <w:r w:rsidR="00CA15B3" w:rsidRPr="00462ECA">
        <w:rPr>
          <w:rFonts w:asciiTheme="minorHAnsi" w:hAnsiTheme="minorHAnsi" w:cs="Arial"/>
          <w:sz w:val="22"/>
          <w:szCs w:val="22"/>
        </w:rPr>
        <w:t>1</w:t>
      </w:r>
      <w:r w:rsidR="00027928" w:rsidRPr="00462ECA">
        <w:rPr>
          <w:rFonts w:asciiTheme="minorHAnsi" w:hAnsiTheme="minorHAnsi" w:cs="Arial"/>
          <w:sz w:val="22"/>
          <w:szCs w:val="22"/>
        </w:rPr>
        <w:t>6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27928" w:rsidRPr="00462ECA">
        <w:rPr>
          <w:rFonts w:asciiTheme="minorHAnsi" w:hAnsiTheme="minorHAnsi" w:cs="Arial"/>
          <w:sz w:val="22"/>
          <w:szCs w:val="22"/>
        </w:rPr>
        <w:t>Sb.,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27928" w:rsidRPr="00462ECA">
        <w:rPr>
          <w:rFonts w:asciiTheme="minorHAnsi" w:hAnsiTheme="minorHAnsi" w:cs="Arial"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A15B3" w:rsidRPr="00462ECA">
        <w:rPr>
          <w:rFonts w:asciiTheme="minorHAnsi" w:hAnsiTheme="minorHAnsi" w:cs="Arial"/>
          <w:sz w:val="22"/>
          <w:szCs w:val="22"/>
        </w:rPr>
        <w:t>zadávání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27928" w:rsidRPr="00462ECA">
        <w:rPr>
          <w:rFonts w:asciiTheme="minorHAnsi" w:hAnsiTheme="minorHAnsi" w:cs="Arial"/>
          <w:sz w:val="22"/>
          <w:szCs w:val="22"/>
        </w:rPr>
        <w:t>veřejných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27928" w:rsidRPr="00462ECA">
        <w:rPr>
          <w:rFonts w:asciiTheme="minorHAnsi" w:hAnsiTheme="minorHAnsi" w:cs="Arial"/>
          <w:sz w:val="22"/>
          <w:szCs w:val="22"/>
        </w:rPr>
        <w:t>zakáz</w:t>
      </w:r>
      <w:r w:rsidR="00CA15B3" w:rsidRPr="00462ECA">
        <w:rPr>
          <w:rFonts w:asciiTheme="minorHAnsi" w:hAnsiTheme="minorHAnsi" w:cs="Arial"/>
          <w:sz w:val="22"/>
          <w:szCs w:val="22"/>
        </w:rPr>
        <w:t>ek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27928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C6C08" w:rsidRPr="00462ECA">
        <w:rPr>
          <w:rFonts w:asciiTheme="minorHAnsi" w:hAnsiTheme="minorHAnsi" w:cs="Arial"/>
          <w:sz w:val="22"/>
          <w:szCs w:val="22"/>
        </w:rPr>
        <w:t>prováděcích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C6C08" w:rsidRPr="00462ECA">
        <w:rPr>
          <w:rFonts w:asciiTheme="minorHAnsi" w:hAnsiTheme="minorHAnsi" w:cs="Arial"/>
          <w:sz w:val="22"/>
          <w:szCs w:val="22"/>
        </w:rPr>
        <w:t>vyhlášek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C6C08" w:rsidRPr="00462ECA">
        <w:rPr>
          <w:rFonts w:asciiTheme="minorHAnsi" w:hAnsiTheme="minorHAnsi" w:cs="Arial"/>
          <w:sz w:val="22"/>
          <w:szCs w:val="22"/>
        </w:rPr>
        <w:t>tohoto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C6C08" w:rsidRPr="00462ECA">
        <w:rPr>
          <w:rFonts w:asciiTheme="minorHAnsi" w:hAnsiTheme="minorHAnsi" w:cs="Arial"/>
          <w:sz w:val="22"/>
          <w:szCs w:val="22"/>
        </w:rPr>
        <w:t>zákona,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C6C08" w:rsidRPr="00462ECA">
        <w:rPr>
          <w:rFonts w:asciiTheme="minorHAnsi" w:hAnsiTheme="minorHAnsi" w:cs="Arial"/>
          <w:sz w:val="22"/>
          <w:szCs w:val="22"/>
        </w:rPr>
        <w:t>zejm.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vyhlášky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2820" w:rsidRPr="00462ECA">
        <w:rPr>
          <w:rFonts w:asciiTheme="minorHAnsi" w:hAnsiTheme="minorHAnsi" w:cs="Arial"/>
          <w:sz w:val="22"/>
          <w:szCs w:val="22"/>
        </w:rPr>
        <w:t>č.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A15B3" w:rsidRPr="00462ECA">
        <w:rPr>
          <w:rFonts w:asciiTheme="minorHAnsi" w:hAnsiTheme="minorHAnsi" w:cs="Arial"/>
          <w:sz w:val="22"/>
          <w:szCs w:val="22"/>
        </w:rPr>
        <w:t>169</w:t>
      </w:r>
      <w:r w:rsidR="00C02820" w:rsidRPr="00462ECA">
        <w:rPr>
          <w:rFonts w:asciiTheme="minorHAnsi" w:hAnsiTheme="minorHAnsi" w:cs="Arial"/>
          <w:sz w:val="22"/>
          <w:szCs w:val="22"/>
        </w:rPr>
        <w:t>/201</w:t>
      </w:r>
      <w:r w:rsidR="00CA15B3" w:rsidRPr="00462ECA">
        <w:rPr>
          <w:rFonts w:asciiTheme="minorHAnsi" w:hAnsiTheme="minorHAnsi" w:cs="Arial"/>
          <w:sz w:val="22"/>
          <w:szCs w:val="22"/>
        </w:rPr>
        <w:t>6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2820" w:rsidRPr="00462ECA">
        <w:rPr>
          <w:rFonts w:asciiTheme="minorHAnsi" w:hAnsiTheme="minorHAnsi" w:cs="Arial"/>
          <w:sz w:val="22"/>
          <w:szCs w:val="22"/>
        </w:rPr>
        <w:t>Sb.,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A15B3" w:rsidRPr="00462ECA">
        <w:rPr>
          <w:rFonts w:asciiTheme="minorHAnsi" w:hAnsiTheme="minorHAnsi" w:cs="Arial"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A15B3" w:rsidRPr="00462ECA">
        <w:rPr>
          <w:rFonts w:asciiTheme="minorHAnsi" w:hAnsiTheme="minorHAnsi" w:cs="Arial"/>
          <w:sz w:val="22"/>
          <w:szCs w:val="22"/>
        </w:rPr>
        <w:t>stanovení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A15B3" w:rsidRPr="00462ECA">
        <w:rPr>
          <w:rFonts w:asciiTheme="minorHAnsi" w:hAnsiTheme="minorHAnsi" w:cs="Arial"/>
          <w:sz w:val="22"/>
          <w:szCs w:val="22"/>
        </w:rPr>
        <w:t>rozsahu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A15B3" w:rsidRPr="00462ECA">
        <w:rPr>
          <w:rFonts w:asciiTheme="minorHAnsi" w:hAnsiTheme="minorHAnsi" w:cs="Arial"/>
          <w:sz w:val="22"/>
          <w:szCs w:val="22"/>
        </w:rPr>
        <w:t>dokumentace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A15B3" w:rsidRPr="00462ECA">
        <w:rPr>
          <w:rFonts w:asciiTheme="minorHAnsi" w:hAnsiTheme="minorHAnsi" w:cs="Arial"/>
          <w:sz w:val="22"/>
          <w:szCs w:val="22"/>
        </w:rPr>
        <w:t>veřejné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A15B3" w:rsidRPr="00462ECA">
        <w:rPr>
          <w:rFonts w:asciiTheme="minorHAnsi" w:hAnsiTheme="minorHAnsi" w:cs="Arial"/>
          <w:sz w:val="22"/>
          <w:szCs w:val="22"/>
        </w:rPr>
        <w:t>zakázky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A15B3"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A15B3" w:rsidRPr="00462ECA">
        <w:rPr>
          <w:rFonts w:asciiTheme="minorHAnsi" w:hAnsiTheme="minorHAnsi" w:cs="Arial"/>
          <w:sz w:val="22"/>
          <w:szCs w:val="22"/>
        </w:rPr>
        <w:t>stavební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A15B3" w:rsidRPr="00462ECA">
        <w:rPr>
          <w:rFonts w:asciiTheme="minorHAnsi" w:hAnsiTheme="minorHAnsi" w:cs="Arial"/>
          <w:sz w:val="22"/>
          <w:szCs w:val="22"/>
        </w:rPr>
        <w:t>práce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2820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2820" w:rsidRPr="00462ECA">
        <w:rPr>
          <w:rFonts w:asciiTheme="minorHAnsi" w:hAnsiTheme="minorHAnsi" w:cs="Arial"/>
          <w:sz w:val="22"/>
          <w:szCs w:val="22"/>
        </w:rPr>
        <w:t>soupisu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2820" w:rsidRPr="00462ECA">
        <w:rPr>
          <w:rFonts w:asciiTheme="minorHAnsi" w:hAnsiTheme="minorHAnsi" w:cs="Arial"/>
          <w:sz w:val="22"/>
          <w:szCs w:val="22"/>
        </w:rPr>
        <w:t>stavebních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2820" w:rsidRPr="00462ECA">
        <w:rPr>
          <w:rFonts w:asciiTheme="minorHAnsi" w:hAnsiTheme="minorHAnsi" w:cs="Arial"/>
          <w:sz w:val="22"/>
          <w:szCs w:val="22"/>
        </w:rPr>
        <w:t>prací,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2820" w:rsidRPr="00462ECA">
        <w:rPr>
          <w:rFonts w:asciiTheme="minorHAnsi" w:hAnsiTheme="minorHAnsi" w:cs="Arial"/>
          <w:sz w:val="22"/>
          <w:szCs w:val="22"/>
        </w:rPr>
        <w:t>dodávek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2820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2820" w:rsidRPr="00462ECA">
        <w:rPr>
          <w:rFonts w:asciiTheme="minorHAnsi" w:hAnsiTheme="minorHAnsi" w:cs="Arial"/>
          <w:sz w:val="22"/>
          <w:szCs w:val="22"/>
        </w:rPr>
        <w:t>služeb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2820" w:rsidRPr="00462ECA">
        <w:rPr>
          <w:rFonts w:asciiTheme="minorHAnsi" w:hAnsiTheme="minorHAnsi" w:cs="Arial"/>
          <w:sz w:val="22"/>
          <w:szCs w:val="22"/>
        </w:rPr>
        <w:t>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2820" w:rsidRPr="00462ECA">
        <w:rPr>
          <w:rFonts w:asciiTheme="minorHAnsi" w:hAnsiTheme="minorHAnsi" w:cs="Arial"/>
          <w:sz w:val="22"/>
          <w:szCs w:val="22"/>
        </w:rPr>
        <w:t>výkazem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2820" w:rsidRPr="00462ECA">
        <w:rPr>
          <w:rFonts w:asciiTheme="minorHAnsi" w:hAnsiTheme="minorHAnsi" w:cs="Arial"/>
          <w:sz w:val="22"/>
          <w:szCs w:val="22"/>
        </w:rPr>
        <w:t>výměr</w:t>
      </w:r>
      <w:r w:rsidR="00951D96" w:rsidRPr="00462ECA">
        <w:rPr>
          <w:rFonts w:asciiTheme="minorHAnsi" w:hAnsiTheme="minorHAnsi" w:cs="Arial"/>
          <w:sz w:val="22"/>
          <w:szCs w:val="22"/>
        </w:rPr>
        <w:t>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</w:p>
    <w:p w14:paraId="4C3018F1" w14:textId="77777777" w:rsidR="007C1F76" w:rsidRPr="00462ECA" w:rsidRDefault="00D11C9D" w:rsidP="00DB1CB5">
      <w:pPr>
        <w:numPr>
          <w:ilvl w:val="2"/>
          <w:numId w:val="34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soupis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prací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jednoho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stavebního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inženýrského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objektu,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případně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provozního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souboru,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může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odkazovat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pouze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jednu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cenovou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soustavu.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63564" w:rsidRPr="00462ECA">
        <w:rPr>
          <w:rFonts w:asciiTheme="minorHAnsi" w:hAnsiTheme="minorHAnsi" w:cs="Arial"/>
          <w:sz w:val="22"/>
          <w:szCs w:val="22"/>
        </w:rPr>
        <w:t>V</w:t>
      </w:r>
      <w:r w:rsidRPr="00462ECA">
        <w:rPr>
          <w:rFonts w:asciiTheme="minorHAnsi" w:hAnsiTheme="minorHAnsi" w:cs="Arial"/>
          <w:sz w:val="22"/>
          <w:szCs w:val="22"/>
        </w:rPr>
        <w:t>ýběr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cenové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soustavy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E39FC" w:rsidRPr="00462ECA">
        <w:rPr>
          <w:rFonts w:asciiTheme="minorHAnsi" w:hAnsiTheme="minorHAnsi" w:cs="Arial"/>
          <w:sz w:val="22"/>
          <w:szCs w:val="22"/>
        </w:rPr>
        <w:t>pro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nacenění</w:t>
      </w:r>
      <w:r w:rsidR="006B6E4D" w:rsidRPr="00462ECA">
        <w:rPr>
          <w:rFonts w:asciiTheme="minorHAnsi" w:hAnsiTheme="minorHAnsi" w:cs="Arial"/>
          <w:sz w:val="22"/>
          <w:szCs w:val="22"/>
        </w:rPr>
        <w:t xml:space="preserve"> (dle RTS či ÚRS)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soupisu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prací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74DFA" w:rsidRPr="00462ECA">
        <w:rPr>
          <w:rFonts w:asciiTheme="minorHAnsi" w:hAnsiTheme="minorHAnsi" w:cs="Arial"/>
          <w:sz w:val="22"/>
          <w:szCs w:val="22"/>
        </w:rPr>
        <w:t>odsouhlasí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63564" w:rsidRPr="00462ECA">
        <w:rPr>
          <w:rFonts w:asciiTheme="minorHAnsi" w:hAnsiTheme="minorHAnsi" w:cs="Arial"/>
          <w:sz w:val="22"/>
          <w:szCs w:val="22"/>
        </w:rPr>
        <w:t>před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63564" w:rsidRPr="00462ECA">
        <w:rPr>
          <w:rFonts w:asciiTheme="minorHAnsi" w:hAnsiTheme="minorHAnsi" w:cs="Arial"/>
          <w:sz w:val="22"/>
          <w:szCs w:val="22"/>
        </w:rPr>
        <w:t>zahájením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63564" w:rsidRPr="00462ECA">
        <w:rPr>
          <w:rFonts w:asciiTheme="minorHAnsi" w:hAnsiTheme="minorHAnsi" w:cs="Arial"/>
          <w:sz w:val="22"/>
          <w:szCs w:val="22"/>
        </w:rPr>
        <w:t>projektových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63564" w:rsidRPr="00462ECA">
        <w:rPr>
          <w:rFonts w:asciiTheme="minorHAnsi" w:hAnsiTheme="minorHAnsi" w:cs="Arial"/>
          <w:sz w:val="22"/>
          <w:szCs w:val="22"/>
        </w:rPr>
        <w:t>prací</w:t>
      </w:r>
      <w:r w:rsidRPr="00462ECA">
        <w:rPr>
          <w:rFonts w:asciiTheme="minorHAnsi" w:hAnsiTheme="minorHAnsi" w:cs="Arial"/>
          <w:sz w:val="22"/>
          <w:szCs w:val="22"/>
        </w:rPr>
        <w:t>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A3D38" w:rsidRPr="00462ECA">
        <w:rPr>
          <w:rFonts w:asciiTheme="minorHAnsi" w:hAnsiTheme="minorHAnsi" w:cs="Arial"/>
          <w:sz w:val="22"/>
          <w:szCs w:val="22"/>
        </w:rPr>
        <w:t>Objednatel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32E0" w:rsidRPr="00462ECA">
        <w:rPr>
          <w:rFonts w:asciiTheme="minorHAnsi" w:hAnsiTheme="minorHAnsi" w:cs="Arial"/>
          <w:sz w:val="22"/>
          <w:szCs w:val="22"/>
        </w:rPr>
        <w:t>si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32E0" w:rsidRPr="00462ECA">
        <w:rPr>
          <w:rFonts w:asciiTheme="minorHAnsi" w:hAnsiTheme="minorHAnsi" w:cs="Arial"/>
          <w:sz w:val="22"/>
          <w:szCs w:val="22"/>
        </w:rPr>
        <w:t>vyhrazuje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32E0" w:rsidRPr="00462ECA">
        <w:rPr>
          <w:rFonts w:asciiTheme="minorHAnsi" w:hAnsiTheme="minorHAnsi" w:cs="Arial"/>
          <w:sz w:val="22"/>
          <w:szCs w:val="22"/>
        </w:rPr>
        <w:t>právo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32E0" w:rsidRPr="00462ECA">
        <w:rPr>
          <w:rFonts w:asciiTheme="minorHAnsi" w:hAnsiTheme="minorHAnsi" w:cs="Arial"/>
          <w:sz w:val="22"/>
          <w:szCs w:val="22"/>
        </w:rPr>
        <w:t>určit,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32E0"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32E0" w:rsidRPr="00462ECA">
        <w:rPr>
          <w:rFonts w:asciiTheme="minorHAnsi" w:hAnsiTheme="minorHAnsi" w:cs="Arial"/>
          <w:sz w:val="22"/>
          <w:szCs w:val="22"/>
        </w:rPr>
        <w:t>jaké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32E0" w:rsidRPr="00462ECA">
        <w:rPr>
          <w:rFonts w:asciiTheme="minorHAnsi" w:hAnsiTheme="minorHAnsi" w:cs="Arial"/>
          <w:sz w:val="22"/>
          <w:szCs w:val="22"/>
        </w:rPr>
        <w:t>cenové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32E0" w:rsidRPr="00462ECA">
        <w:rPr>
          <w:rFonts w:asciiTheme="minorHAnsi" w:hAnsiTheme="minorHAnsi" w:cs="Arial"/>
          <w:sz w:val="22"/>
          <w:szCs w:val="22"/>
        </w:rPr>
        <w:t>soustavě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32E0" w:rsidRPr="00462ECA">
        <w:rPr>
          <w:rFonts w:asciiTheme="minorHAnsi" w:hAnsiTheme="minorHAnsi" w:cs="Arial"/>
          <w:sz w:val="22"/>
          <w:szCs w:val="22"/>
        </w:rPr>
        <w:t>bude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32E0" w:rsidRPr="00462ECA">
        <w:rPr>
          <w:rFonts w:asciiTheme="minorHAnsi" w:hAnsiTheme="minorHAnsi" w:cs="Arial"/>
          <w:sz w:val="22"/>
          <w:szCs w:val="22"/>
        </w:rPr>
        <w:t>zpracován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32E0" w:rsidRPr="00462ECA">
        <w:rPr>
          <w:rFonts w:asciiTheme="minorHAnsi" w:hAnsiTheme="minorHAnsi" w:cs="Arial"/>
          <w:sz w:val="22"/>
          <w:szCs w:val="22"/>
        </w:rPr>
        <w:t>soupis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32E0" w:rsidRPr="00462ECA">
        <w:rPr>
          <w:rFonts w:asciiTheme="minorHAnsi" w:hAnsiTheme="minorHAnsi" w:cs="Arial"/>
          <w:sz w:val="22"/>
          <w:szCs w:val="22"/>
        </w:rPr>
        <w:t>pro</w:t>
      </w:r>
      <w:r w:rsidR="007C1F76" w:rsidRPr="00462ECA">
        <w:rPr>
          <w:rFonts w:asciiTheme="minorHAnsi" w:hAnsiTheme="minorHAnsi" w:cs="Arial"/>
          <w:sz w:val="22"/>
          <w:szCs w:val="22"/>
        </w:rPr>
        <w:t>vedených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C1F76" w:rsidRPr="00462ECA">
        <w:rPr>
          <w:rFonts w:asciiTheme="minorHAnsi" w:hAnsiTheme="minorHAnsi" w:cs="Arial"/>
          <w:sz w:val="22"/>
          <w:szCs w:val="22"/>
        </w:rPr>
        <w:t>prací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C1F76" w:rsidRPr="00462ECA">
        <w:rPr>
          <w:rFonts w:asciiTheme="minorHAnsi" w:hAnsiTheme="minorHAnsi" w:cs="Arial"/>
          <w:sz w:val="22"/>
          <w:szCs w:val="22"/>
        </w:rPr>
        <w:t>(nebo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C1F76" w:rsidRPr="00462ECA">
        <w:rPr>
          <w:rFonts w:asciiTheme="minorHAnsi" w:hAnsiTheme="minorHAnsi" w:cs="Arial"/>
          <w:sz w:val="22"/>
          <w:szCs w:val="22"/>
        </w:rPr>
        <w:t>jeho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C1F76" w:rsidRPr="00462ECA">
        <w:rPr>
          <w:rFonts w:asciiTheme="minorHAnsi" w:hAnsiTheme="minorHAnsi" w:cs="Arial"/>
          <w:sz w:val="22"/>
          <w:szCs w:val="22"/>
        </w:rPr>
        <w:t>část);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32E0"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32E0" w:rsidRPr="00462ECA">
        <w:rPr>
          <w:rFonts w:asciiTheme="minorHAnsi" w:hAnsiTheme="minorHAnsi" w:cs="Arial"/>
          <w:sz w:val="22"/>
          <w:szCs w:val="22"/>
        </w:rPr>
        <w:t>případě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C1F76" w:rsidRPr="00462ECA">
        <w:rPr>
          <w:rFonts w:asciiTheme="minorHAnsi" w:hAnsiTheme="minorHAnsi" w:cs="Arial"/>
          <w:sz w:val="22"/>
          <w:szCs w:val="22"/>
        </w:rPr>
        <w:t>uplatnění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32E0" w:rsidRPr="00462ECA">
        <w:rPr>
          <w:rFonts w:asciiTheme="minorHAnsi" w:hAnsiTheme="minorHAnsi" w:cs="Arial"/>
          <w:sz w:val="22"/>
          <w:szCs w:val="22"/>
        </w:rPr>
        <w:t>tohoto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32E0" w:rsidRPr="00462ECA">
        <w:rPr>
          <w:rFonts w:asciiTheme="minorHAnsi" w:hAnsiTheme="minorHAnsi" w:cs="Arial"/>
          <w:sz w:val="22"/>
          <w:szCs w:val="22"/>
        </w:rPr>
        <w:t>práva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32E0" w:rsidRPr="00462ECA">
        <w:rPr>
          <w:rFonts w:asciiTheme="minorHAnsi" w:hAnsiTheme="minorHAnsi" w:cs="Arial"/>
          <w:sz w:val="22"/>
          <w:szCs w:val="22"/>
        </w:rPr>
        <w:t>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32E0"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C1F76" w:rsidRPr="00462ECA">
        <w:rPr>
          <w:rFonts w:asciiTheme="minorHAnsi" w:hAnsiTheme="minorHAnsi" w:cs="Arial"/>
          <w:sz w:val="22"/>
          <w:szCs w:val="22"/>
        </w:rPr>
        <w:t>povinen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C1F76" w:rsidRPr="00462ECA">
        <w:rPr>
          <w:rFonts w:asciiTheme="minorHAnsi" w:hAnsiTheme="minorHAnsi" w:cs="Arial"/>
          <w:sz w:val="22"/>
          <w:szCs w:val="22"/>
        </w:rPr>
        <w:t>zpracovat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C1F76" w:rsidRPr="00462ECA">
        <w:rPr>
          <w:rFonts w:asciiTheme="minorHAnsi" w:hAnsiTheme="minorHAnsi" w:cs="Arial"/>
          <w:sz w:val="22"/>
          <w:szCs w:val="22"/>
        </w:rPr>
        <w:t>soupis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C1F76" w:rsidRPr="00462ECA">
        <w:rPr>
          <w:rFonts w:asciiTheme="minorHAnsi" w:hAnsiTheme="minorHAnsi" w:cs="Arial"/>
          <w:sz w:val="22"/>
          <w:szCs w:val="22"/>
        </w:rPr>
        <w:t>prací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C1F76" w:rsidRPr="00462ECA">
        <w:rPr>
          <w:rFonts w:asciiTheme="minorHAnsi" w:hAnsiTheme="minorHAnsi" w:cs="Arial"/>
          <w:sz w:val="22"/>
          <w:szCs w:val="22"/>
        </w:rPr>
        <w:t>(nebo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C1F76" w:rsidRPr="00462ECA">
        <w:rPr>
          <w:rFonts w:asciiTheme="minorHAnsi" w:hAnsiTheme="minorHAnsi" w:cs="Arial"/>
          <w:sz w:val="22"/>
          <w:szCs w:val="22"/>
        </w:rPr>
        <w:t>jeho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C1F76" w:rsidRPr="00462ECA">
        <w:rPr>
          <w:rFonts w:asciiTheme="minorHAnsi" w:hAnsiTheme="minorHAnsi" w:cs="Arial"/>
          <w:sz w:val="22"/>
          <w:szCs w:val="22"/>
        </w:rPr>
        <w:t>část)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C1F76"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C1F76" w:rsidRPr="00462ECA">
        <w:rPr>
          <w:rFonts w:asciiTheme="minorHAnsi" w:hAnsiTheme="minorHAnsi" w:cs="Arial"/>
          <w:sz w:val="22"/>
          <w:szCs w:val="22"/>
        </w:rPr>
        <w:t>určené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C1F76" w:rsidRPr="00462ECA">
        <w:rPr>
          <w:rFonts w:asciiTheme="minorHAnsi" w:hAnsiTheme="minorHAnsi" w:cs="Arial"/>
          <w:sz w:val="22"/>
          <w:szCs w:val="22"/>
        </w:rPr>
        <w:t>cenové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C1F76" w:rsidRPr="00462ECA">
        <w:rPr>
          <w:rFonts w:asciiTheme="minorHAnsi" w:hAnsiTheme="minorHAnsi" w:cs="Arial"/>
          <w:sz w:val="22"/>
          <w:szCs w:val="22"/>
        </w:rPr>
        <w:t>soustavě;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</w:p>
    <w:p w14:paraId="6C39C14C" w14:textId="4354AEEE" w:rsidR="00D11C9D" w:rsidRPr="00462ECA" w:rsidRDefault="007C1F76" w:rsidP="00DB1CB5">
      <w:pPr>
        <w:numPr>
          <w:ilvl w:val="2"/>
          <w:numId w:val="34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z</w:t>
      </w:r>
      <w:r w:rsidR="00D11C9D" w:rsidRPr="00462ECA">
        <w:rPr>
          <w:rFonts w:asciiTheme="minorHAnsi" w:hAnsiTheme="minorHAnsi" w:cs="Arial"/>
          <w:sz w:val="22"/>
          <w:szCs w:val="22"/>
        </w:rPr>
        <w:t>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11C9D" w:rsidRPr="00462ECA">
        <w:rPr>
          <w:rFonts w:asciiTheme="minorHAnsi" w:hAnsiTheme="minorHAnsi" w:cs="Arial"/>
          <w:sz w:val="22"/>
          <w:szCs w:val="22"/>
        </w:rPr>
        <w:t>předloží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11C9D" w:rsidRPr="00462ECA">
        <w:rPr>
          <w:rFonts w:asciiTheme="minorHAnsi" w:hAnsiTheme="minorHAnsi" w:cs="Arial"/>
          <w:sz w:val="22"/>
          <w:szCs w:val="22"/>
        </w:rPr>
        <w:t>čistopis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11C9D" w:rsidRPr="00462ECA">
        <w:rPr>
          <w:rFonts w:asciiTheme="minorHAnsi" w:hAnsiTheme="minorHAnsi" w:cs="Arial"/>
          <w:sz w:val="22"/>
          <w:szCs w:val="22"/>
        </w:rPr>
        <w:t>projektové</w:t>
      </w:r>
      <w:r w:rsidR="002575E7">
        <w:rPr>
          <w:rFonts w:asciiTheme="minorHAnsi" w:hAnsiTheme="minorHAnsi" w:cs="Arial"/>
          <w:sz w:val="22"/>
          <w:szCs w:val="22"/>
        </w:rPr>
        <w:t xml:space="preserve"> prováděcí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11C9D" w:rsidRPr="00462ECA">
        <w:rPr>
          <w:rFonts w:asciiTheme="minorHAnsi" w:hAnsiTheme="minorHAnsi" w:cs="Arial"/>
          <w:sz w:val="22"/>
          <w:szCs w:val="22"/>
        </w:rPr>
        <w:t>dokumentace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11C9D" w:rsidRPr="00462ECA">
        <w:rPr>
          <w:rFonts w:asciiTheme="minorHAnsi" w:hAnsiTheme="minorHAnsi" w:cs="Arial"/>
          <w:sz w:val="22"/>
          <w:szCs w:val="22"/>
        </w:rPr>
        <w:t>stavby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11C9D" w:rsidRPr="00462ECA">
        <w:rPr>
          <w:rFonts w:asciiTheme="minorHAnsi" w:hAnsiTheme="minorHAnsi" w:cs="Arial"/>
          <w:sz w:val="22"/>
          <w:szCs w:val="22"/>
        </w:rPr>
        <w:t>až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11C9D" w:rsidRPr="00462ECA">
        <w:rPr>
          <w:rFonts w:asciiTheme="minorHAnsi" w:hAnsiTheme="minorHAnsi" w:cs="Arial"/>
          <w:sz w:val="22"/>
          <w:szCs w:val="22"/>
        </w:rPr>
        <w:t>po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11C9D" w:rsidRPr="00462ECA">
        <w:rPr>
          <w:rFonts w:asciiTheme="minorHAnsi" w:hAnsiTheme="minorHAnsi" w:cs="Arial"/>
          <w:sz w:val="22"/>
          <w:szCs w:val="22"/>
        </w:rPr>
        <w:t>ods</w:t>
      </w:r>
      <w:r w:rsidR="008F7E4F" w:rsidRPr="00462ECA">
        <w:rPr>
          <w:rFonts w:asciiTheme="minorHAnsi" w:hAnsiTheme="minorHAnsi" w:cs="Arial"/>
          <w:sz w:val="22"/>
          <w:szCs w:val="22"/>
        </w:rPr>
        <w:t>ouhlasení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F7E4F" w:rsidRPr="00462ECA">
        <w:rPr>
          <w:rFonts w:asciiTheme="minorHAnsi" w:hAnsiTheme="minorHAnsi" w:cs="Arial"/>
          <w:sz w:val="22"/>
          <w:szCs w:val="22"/>
        </w:rPr>
        <w:t>ze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F7E4F" w:rsidRPr="00462ECA">
        <w:rPr>
          <w:rFonts w:asciiTheme="minorHAnsi" w:hAnsiTheme="minorHAnsi" w:cs="Arial"/>
          <w:sz w:val="22"/>
          <w:szCs w:val="22"/>
        </w:rPr>
        <w:t>strany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F7E4F" w:rsidRPr="00462ECA">
        <w:rPr>
          <w:rFonts w:asciiTheme="minorHAnsi" w:hAnsiTheme="minorHAnsi" w:cs="Arial"/>
          <w:sz w:val="22"/>
          <w:szCs w:val="22"/>
        </w:rPr>
        <w:t>objednatele</w:t>
      </w:r>
      <w:r w:rsidR="00D11C9D" w:rsidRPr="00462ECA">
        <w:rPr>
          <w:rFonts w:asciiTheme="minorHAnsi" w:hAnsiTheme="minorHAnsi" w:cs="Arial"/>
          <w:sz w:val="22"/>
          <w:szCs w:val="22"/>
        </w:rPr>
        <w:t>;</w:t>
      </w:r>
    </w:p>
    <w:p w14:paraId="7EB96216" w14:textId="11D2671D" w:rsidR="00A5097B" w:rsidRPr="00462ECA" w:rsidRDefault="00951D96" w:rsidP="00DB1CB5">
      <w:pPr>
        <w:numPr>
          <w:ilvl w:val="2"/>
          <w:numId w:val="34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E39FC" w:rsidRPr="00462ECA">
        <w:rPr>
          <w:rFonts w:asciiTheme="minorHAnsi" w:hAnsiTheme="minorHAnsi" w:cs="Arial"/>
          <w:sz w:val="22"/>
          <w:szCs w:val="22"/>
        </w:rPr>
        <w:t>soupisu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E39FC" w:rsidRPr="00462ECA">
        <w:rPr>
          <w:rFonts w:asciiTheme="minorHAnsi" w:hAnsiTheme="minorHAnsi" w:cs="Arial"/>
          <w:sz w:val="22"/>
          <w:szCs w:val="22"/>
        </w:rPr>
        <w:t>prací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E39FC" w:rsidRPr="00462ECA">
        <w:rPr>
          <w:rFonts w:asciiTheme="minorHAnsi" w:hAnsiTheme="minorHAnsi" w:cs="Arial"/>
          <w:sz w:val="22"/>
          <w:szCs w:val="22"/>
        </w:rPr>
        <w:t>ani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E39FC"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E39FC" w:rsidRPr="00462ECA">
        <w:rPr>
          <w:rFonts w:asciiTheme="minorHAnsi" w:hAnsiTheme="minorHAnsi" w:cs="Arial"/>
          <w:sz w:val="22"/>
          <w:szCs w:val="22"/>
        </w:rPr>
        <w:t>žádné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E39FC" w:rsidRPr="00462ECA">
        <w:rPr>
          <w:rFonts w:asciiTheme="minorHAnsi" w:hAnsiTheme="minorHAnsi" w:cs="Arial"/>
          <w:sz w:val="22"/>
          <w:szCs w:val="22"/>
        </w:rPr>
        <w:t>části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E39FC" w:rsidRPr="00462ECA">
        <w:rPr>
          <w:rFonts w:asciiTheme="minorHAnsi" w:hAnsiTheme="minorHAnsi" w:cs="Arial"/>
          <w:sz w:val="22"/>
          <w:szCs w:val="22"/>
        </w:rPr>
        <w:t>projektové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E39FC" w:rsidRPr="00462ECA">
        <w:rPr>
          <w:rFonts w:asciiTheme="minorHAnsi" w:hAnsiTheme="minorHAnsi" w:cs="Arial"/>
          <w:sz w:val="22"/>
          <w:szCs w:val="22"/>
        </w:rPr>
        <w:t>dokumentace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nesmí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být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uvedena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obchodní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jména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47734">
        <w:rPr>
          <w:rFonts w:asciiTheme="minorHAnsi" w:hAnsiTheme="minorHAnsi" w:cs="Arial"/>
          <w:sz w:val="22"/>
          <w:szCs w:val="22"/>
        </w:rPr>
        <w:t xml:space="preserve">výrobců, </w:t>
      </w:r>
      <w:r w:rsidRPr="00462ECA">
        <w:rPr>
          <w:rFonts w:asciiTheme="minorHAnsi" w:hAnsiTheme="minorHAnsi" w:cs="Arial"/>
          <w:sz w:val="22"/>
          <w:szCs w:val="22"/>
        </w:rPr>
        <w:t>výro</w:t>
      </w:r>
      <w:r w:rsidR="003D4828" w:rsidRPr="00462ECA">
        <w:rPr>
          <w:rFonts w:asciiTheme="minorHAnsi" w:hAnsiTheme="minorHAnsi" w:cs="Arial"/>
          <w:sz w:val="22"/>
          <w:szCs w:val="22"/>
        </w:rPr>
        <w:t>bků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D4828" w:rsidRPr="00462ECA">
        <w:rPr>
          <w:rFonts w:asciiTheme="minorHAnsi" w:hAnsiTheme="minorHAnsi" w:cs="Arial"/>
          <w:sz w:val="22"/>
          <w:szCs w:val="22"/>
        </w:rPr>
        <w:t>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D4828" w:rsidRPr="00462ECA">
        <w:rPr>
          <w:rFonts w:asciiTheme="minorHAnsi" w:hAnsiTheme="minorHAnsi" w:cs="Arial"/>
          <w:sz w:val="22"/>
          <w:szCs w:val="22"/>
        </w:rPr>
        <w:t>materiálů,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D4828" w:rsidRPr="00462ECA">
        <w:rPr>
          <w:rFonts w:asciiTheme="minorHAnsi" w:hAnsiTheme="minorHAnsi" w:cs="Arial"/>
          <w:sz w:val="22"/>
          <w:szCs w:val="22"/>
        </w:rPr>
        <w:t>která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D4828" w:rsidRPr="00462ECA">
        <w:rPr>
          <w:rFonts w:asciiTheme="minorHAnsi" w:hAnsiTheme="minorHAnsi" w:cs="Arial"/>
          <w:sz w:val="22"/>
          <w:szCs w:val="22"/>
        </w:rPr>
        <w:t>jsou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určité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výrobce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</w:t>
      </w:r>
      <w:r w:rsidR="0099337C" w:rsidRPr="00462ECA">
        <w:rPr>
          <w:rFonts w:asciiTheme="minorHAnsi" w:hAnsiTheme="minorHAnsi" w:cs="Arial"/>
          <w:sz w:val="22"/>
          <w:szCs w:val="22"/>
        </w:rPr>
        <w:t>davatele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9337C" w:rsidRPr="00462ECA">
        <w:rPr>
          <w:rFonts w:asciiTheme="minorHAnsi" w:hAnsiTheme="minorHAnsi" w:cs="Arial"/>
          <w:sz w:val="22"/>
          <w:szCs w:val="22"/>
        </w:rPr>
        <w:t>považována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9337C" w:rsidRPr="00462ECA">
        <w:rPr>
          <w:rFonts w:asciiTheme="minorHAnsi" w:hAnsiTheme="minorHAnsi" w:cs="Arial"/>
          <w:sz w:val="22"/>
          <w:szCs w:val="22"/>
        </w:rPr>
        <w:t>za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9337C" w:rsidRPr="00462ECA">
        <w:rPr>
          <w:rFonts w:asciiTheme="minorHAnsi" w:hAnsiTheme="minorHAnsi" w:cs="Arial"/>
          <w:sz w:val="22"/>
          <w:szCs w:val="22"/>
        </w:rPr>
        <w:t>příznačná</w:t>
      </w:r>
      <w:r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popis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materiálů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musí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být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proveden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D4828" w:rsidRPr="00462ECA">
        <w:rPr>
          <w:rFonts w:asciiTheme="minorHAnsi" w:hAnsiTheme="minorHAnsi" w:cs="Arial"/>
          <w:sz w:val="22"/>
          <w:szCs w:val="22"/>
        </w:rPr>
        <w:t>výlučně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technickými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daty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462ECA">
        <w:rPr>
          <w:rFonts w:asciiTheme="minorHAnsi" w:hAnsiTheme="minorHAnsi" w:cs="Arial"/>
          <w:sz w:val="22"/>
          <w:szCs w:val="22"/>
        </w:rPr>
        <w:t>standardy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462ECA">
        <w:rPr>
          <w:rFonts w:asciiTheme="minorHAnsi" w:hAnsiTheme="minorHAnsi" w:cs="Arial"/>
          <w:sz w:val="22"/>
          <w:szCs w:val="22"/>
        </w:rPr>
        <w:t>(včetně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462ECA">
        <w:rPr>
          <w:rFonts w:asciiTheme="minorHAnsi" w:hAnsiTheme="minorHAnsi" w:cs="Arial"/>
          <w:sz w:val="22"/>
          <w:szCs w:val="22"/>
        </w:rPr>
        <w:t>estetických)</w:t>
      </w:r>
      <w:r w:rsidR="00A15819" w:rsidRPr="00462ECA">
        <w:rPr>
          <w:rFonts w:asciiTheme="minorHAnsi" w:hAnsiTheme="minorHAnsi" w:cs="Arial"/>
          <w:sz w:val="22"/>
          <w:szCs w:val="22"/>
        </w:rPr>
        <w:t>;</w:t>
      </w:r>
    </w:p>
    <w:p w14:paraId="28F4F256" w14:textId="77777777" w:rsidR="00951D96" w:rsidRPr="00462ECA" w:rsidRDefault="003D4828" w:rsidP="00DB1CB5">
      <w:pPr>
        <w:numPr>
          <w:ilvl w:val="2"/>
          <w:numId w:val="34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oceněný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E39FC" w:rsidRPr="00462ECA">
        <w:rPr>
          <w:rFonts w:asciiTheme="minorHAnsi" w:hAnsiTheme="minorHAnsi" w:cs="Arial"/>
          <w:sz w:val="22"/>
          <w:szCs w:val="22"/>
        </w:rPr>
        <w:t>soupis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E39FC" w:rsidRPr="00462ECA">
        <w:rPr>
          <w:rFonts w:asciiTheme="minorHAnsi" w:hAnsiTheme="minorHAnsi" w:cs="Arial"/>
          <w:sz w:val="22"/>
          <w:szCs w:val="22"/>
        </w:rPr>
        <w:t>prací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bude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doložen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pare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č.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1.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75A2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75A2" w:rsidRPr="00462ECA">
        <w:rPr>
          <w:rFonts w:asciiTheme="minorHAnsi" w:hAnsiTheme="minorHAnsi" w:cs="Arial"/>
          <w:sz w:val="22"/>
          <w:szCs w:val="22"/>
        </w:rPr>
        <w:t>2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projektové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dokument</w:t>
      </w:r>
      <w:r w:rsidR="00A15819" w:rsidRPr="00462ECA">
        <w:rPr>
          <w:rFonts w:asciiTheme="minorHAnsi" w:hAnsiTheme="minorHAnsi" w:cs="Arial"/>
          <w:sz w:val="22"/>
          <w:szCs w:val="22"/>
        </w:rPr>
        <w:t>ace;</w:t>
      </w:r>
    </w:p>
    <w:p w14:paraId="580188F5" w14:textId="77777777" w:rsidR="00951D96" w:rsidRPr="00462ECA" w:rsidRDefault="004E39FC" w:rsidP="00DB1CB5">
      <w:pPr>
        <w:numPr>
          <w:ilvl w:val="2"/>
          <w:numId w:val="34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případě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požadavku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bude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předložen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soupis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prací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ke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konzultaci</w:t>
      </w:r>
      <w:r w:rsidR="000A75A2"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75A2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75A2" w:rsidRPr="00462ECA">
        <w:rPr>
          <w:rFonts w:asciiTheme="minorHAnsi" w:hAnsiTheme="minorHAnsi" w:cs="Arial"/>
          <w:sz w:val="22"/>
          <w:szCs w:val="22"/>
        </w:rPr>
        <w:t>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75A2"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75A2" w:rsidRPr="00462ECA">
        <w:rPr>
          <w:rFonts w:asciiTheme="minorHAnsi" w:hAnsiTheme="minorHAnsi" w:cs="Arial"/>
          <w:sz w:val="22"/>
          <w:szCs w:val="22"/>
        </w:rPr>
        <w:t>takovém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75A2" w:rsidRPr="00462ECA">
        <w:rPr>
          <w:rFonts w:asciiTheme="minorHAnsi" w:hAnsiTheme="minorHAnsi" w:cs="Arial"/>
          <w:sz w:val="22"/>
          <w:szCs w:val="22"/>
        </w:rPr>
        <w:t>termínu,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75A2" w:rsidRPr="00462ECA">
        <w:rPr>
          <w:rFonts w:asciiTheme="minorHAnsi" w:hAnsiTheme="minorHAnsi" w:cs="Arial"/>
          <w:sz w:val="22"/>
          <w:szCs w:val="22"/>
        </w:rPr>
        <w:t>aby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75A2" w:rsidRPr="00462ECA">
        <w:rPr>
          <w:rFonts w:asciiTheme="minorHAnsi" w:hAnsiTheme="minorHAnsi" w:cs="Arial"/>
          <w:sz w:val="22"/>
          <w:szCs w:val="22"/>
        </w:rPr>
        <w:t>případné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75A2" w:rsidRPr="00462ECA">
        <w:rPr>
          <w:rFonts w:asciiTheme="minorHAnsi" w:hAnsiTheme="minorHAnsi" w:cs="Arial"/>
          <w:sz w:val="22"/>
          <w:szCs w:val="22"/>
        </w:rPr>
        <w:t>připomínky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75A2" w:rsidRPr="00462ECA">
        <w:rPr>
          <w:rFonts w:asciiTheme="minorHAnsi" w:hAnsiTheme="minorHAnsi" w:cs="Arial"/>
          <w:sz w:val="22"/>
          <w:szCs w:val="22"/>
        </w:rPr>
        <w:t>mohly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75A2" w:rsidRPr="00462ECA">
        <w:rPr>
          <w:rFonts w:asciiTheme="minorHAnsi" w:hAnsiTheme="minorHAnsi" w:cs="Arial"/>
          <w:sz w:val="22"/>
          <w:szCs w:val="22"/>
        </w:rPr>
        <w:t>být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75A2" w:rsidRPr="00462ECA">
        <w:rPr>
          <w:rFonts w:asciiTheme="minorHAnsi" w:hAnsiTheme="minorHAnsi" w:cs="Arial"/>
          <w:sz w:val="22"/>
          <w:szCs w:val="22"/>
        </w:rPr>
        <w:t>zapracovány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75A2" w:rsidRPr="00462ECA">
        <w:rPr>
          <w:rFonts w:asciiTheme="minorHAnsi" w:hAnsiTheme="minorHAnsi" w:cs="Arial"/>
          <w:sz w:val="22"/>
          <w:szCs w:val="22"/>
        </w:rPr>
        <w:t>do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75A2" w:rsidRPr="00462ECA">
        <w:rPr>
          <w:rFonts w:asciiTheme="minorHAnsi" w:hAnsiTheme="minorHAnsi" w:cs="Arial"/>
          <w:sz w:val="22"/>
          <w:szCs w:val="22"/>
        </w:rPr>
        <w:t>čistopisu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75A2" w:rsidRPr="00462ECA">
        <w:rPr>
          <w:rFonts w:asciiTheme="minorHAnsi" w:hAnsiTheme="minorHAnsi" w:cs="Arial"/>
          <w:sz w:val="22"/>
          <w:szCs w:val="22"/>
        </w:rPr>
        <w:t>předané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75A2" w:rsidRPr="00462ECA">
        <w:rPr>
          <w:rFonts w:asciiTheme="minorHAnsi" w:hAnsiTheme="minorHAnsi" w:cs="Arial"/>
          <w:sz w:val="22"/>
          <w:szCs w:val="22"/>
        </w:rPr>
        <w:t>dokumentace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75A2" w:rsidRPr="00462ECA">
        <w:rPr>
          <w:rFonts w:asciiTheme="minorHAnsi" w:hAnsiTheme="minorHAnsi" w:cs="Arial"/>
          <w:sz w:val="22"/>
          <w:szCs w:val="22"/>
        </w:rPr>
        <w:t>pro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75A2" w:rsidRPr="00462ECA">
        <w:rPr>
          <w:rFonts w:asciiTheme="minorHAnsi" w:hAnsiTheme="minorHAnsi" w:cs="Arial"/>
          <w:sz w:val="22"/>
          <w:szCs w:val="22"/>
        </w:rPr>
        <w:t>výběr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75A2" w:rsidRPr="00462ECA">
        <w:rPr>
          <w:rFonts w:asciiTheme="minorHAnsi" w:hAnsiTheme="minorHAnsi" w:cs="Arial"/>
          <w:sz w:val="22"/>
          <w:szCs w:val="22"/>
        </w:rPr>
        <w:t>dodavatele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75A2" w:rsidRPr="00462ECA">
        <w:rPr>
          <w:rFonts w:asciiTheme="minorHAnsi" w:hAnsiTheme="minorHAnsi" w:cs="Arial"/>
          <w:sz w:val="22"/>
          <w:szCs w:val="22"/>
        </w:rPr>
        <w:t>stavby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75A2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75A2" w:rsidRPr="00462ECA">
        <w:rPr>
          <w:rFonts w:asciiTheme="minorHAnsi" w:hAnsiTheme="minorHAnsi" w:cs="Arial"/>
          <w:sz w:val="22"/>
          <w:szCs w:val="22"/>
        </w:rPr>
        <w:t>realizaci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A75A2" w:rsidRPr="00462ECA">
        <w:rPr>
          <w:rFonts w:asciiTheme="minorHAnsi" w:hAnsiTheme="minorHAnsi" w:cs="Arial"/>
          <w:sz w:val="22"/>
          <w:szCs w:val="22"/>
        </w:rPr>
        <w:t>stavby</w:t>
      </w:r>
      <w:r w:rsidR="00A15819" w:rsidRPr="00462ECA">
        <w:rPr>
          <w:rFonts w:asciiTheme="minorHAnsi" w:hAnsiTheme="minorHAnsi" w:cs="Arial"/>
          <w:sz w:val="22"/>
          <w:szCs w:val="22"/>
        </w:rPr>
        <w:t>;</w:t>
      </w:r>
    </w:p>
    <w:p w14:paraId="4DF0164A" w14:textId="77777777" w:rsidR="00951D96" w:rsidRPr="00462ECA" w:rsidRDefault="00951D96" w:rsidP="00DB1CB5">
      <w:pPr>
        <w:numPr>
          <w:ilvl w:val="2"/>
          <w:numId w:val="34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vypracování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souhrnného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rozpočtu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stavebních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nákladů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akce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členění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jednotlivé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stavební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objekty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9337C" w:rsidRPr="00462ECA">
        <w:rPr>
          <w:rFonts w:asciiTheme="minorHAnsi" w:hAnsiTheme="minorHAnsi" w:cs="Arial"/>
          <w:sz w:val="22"/>
          <w:szCs w:val="22"/>
        </w:rPr>
        <w:t>provozní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9337C" w:rsidRPr="00462ECA">
        <w:rPr>
          <w:rFonts w:asciiTheme="minorHAnsi" w:hAnsiTheme="minorHAnsi" w:cs="Arial"/>
          <w:sz w:val="22"/>
          <w:szCs w:val="22"/>
        </w:rPr>
        <w:t>soubory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9337C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9337C" w:rsidRPr="00462ECA">
        <w:rPr>
          <w:rFonts w:asciiTheme="minorHAnsi" w:hAnsiTheme="minorHAnsi" w:cs="Arial"/>
          <w:sz w:val="22"/>
          <w:szCs w:val="22"/>
        </w:rPr>
        <w:t>celkovou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9337C" w:rsidRPr="00462ECA">
        <w:rPr>
          <w:rFonts w:asciiTheme="minorHAnsi" w:hAnsiTheme="minorHAnsi" w:cs="Arial"/>
          <w:sz w:val="22"/>
          <w:szCs w:val="22"/>
        </w:rPr>
        <w:t>cen</w:t>
      </w:r>
      <w:r w:rsidR="00A15819" w:rsidRPr="00462ECA">
        <w:rPr>
          <w:rFonts w:asciiTheme="minorHAnsi" w:hAnsiTheme="minorHAnsi" w:cs="Arial"/>
          <w:sz w:val="22"/>
          <w:szCs w:val="22"/>
        </w:rPr>
        <w:t>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DPH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bez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DPH;</w:t>
      </w:r>
    </w:p>
    <w:p w14:paraId="0E93F552" w14:textId="77777777" w:rsidR="000A75A2" w:rsidRPr="00462ECA" w:rsidRDefault="000A75A2" w:rsidP="00DB1CB5">
      <w:pPr>
        <w:numPr>
          <w:ilvl w:val="2"/>
          <w:numId w:val="34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soupisy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prací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jednotlivých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stavebních,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inženýrských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objektů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provozních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souborů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budou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rozděleny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sazby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daně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přidané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hodnoty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předpisů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ČR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platných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účinných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době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projektové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dokumentace.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správné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stanovení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sazby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daně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přidané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hodnoty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odpovědnost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zhotovitel;</w:t>
      </w:r>
    </w:p>
    <w:p w14:paraId="5D36F57F" w14:textId="77777777" w:rsidR="00951D96" w:rsidRPr="00462ECA" w:rsidRDefault="00951D96" w:rsidP="00DB1CB5">
      <w:pPr>
        <w:numPr>
          <w:ilvl w:val="2"/>
          <w:numId w:val="34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projektová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dokumentace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musí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obsah</w:t>
      </w:r>
      <w:r w:rsidR="003C13D0" w:rsidRPr="00462ECA">
        <w:rPr>
          <w:rFonts w:asciiTheme="minorHAnsi" w:hAnsiTheme="minorHAnsi" w:cs="Arial"/>
          <w:sz w:val="22"/>
          <w:szCs w:val="22"/>
        </w:rPr>
        <w:t>ovat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C13D0" w:rsidRPr="00462ECA">
        <w:rPr>
          <w:rFonts w:asciiTheme="minorHAnsi" w:hAnsiTheme="minorHAnsi" w:cs="Arial"/>
          <w:sz w:val="22"/>
          <w:szCs w:val="22"/>
        </w:rPr>
        <w:t>technické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C13D0" w:rsidRPr="00462ECA">
        <w:rPr>
          <w:rFonts w:asciiTheme="minorHAnsi" w:hAnsiTheme="minorHAnsi" w:cs="Arial"/>
          <w:sz w:val="22"/>
          <w:szCs w:val="22"/>
        </w:rPr>
        <w:t>podmínky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C13D0" w:rsidRPr="00462ECA">
        <w:rPr>
          <w:rFonts w:asciiTheme="minorHAnsi" w:hAnsiTheme="minorHAnsi" w:cs="Arial"/>
          <w:sz w:val="22"/>
          <w:szCs w:val="22"/>
        </w:rPr>
        <w:t>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zákona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13</w:t>
      </w:r>
      <w:r w:rsidR="00CA15B3" w:rsidRPr="00462ECA">
        <w:rPr>
          <w:rFonts w:asciiTheme="minorHAnsi" w:hAnsiTheme="minorHAnsi" w:cs="Arial"/>
          <w:sz w:val="22"/>
          <w:szCs w:val="22"/>
        </w:rPr>
        <w:t>4</w:t>
      </w:r>
      <w:r w:rsidRPr="00462ECA">
        <w:rPr>
          <w:rFonts w:asciiTheme="minorHAnsi" w:hAnsiTheme="minorHAnsi" w:cs="Arial"/>
          <w:sz w:val="22"/>
          <w:szCs w:val="22"/>
        </w:rPr>
        <w:t>/20</w:t>
      </w:r>
      <w:r w:rsidR="00CA15B3" w:rsidRPr="00462ECA">
        <w:rPr>
          <w:rFonts w:asciiTheme="minorHAnsi" w:hAnsiTheme="minorHAnsi" w:cs="Arial"/>
          <w:sz w:val="22"/>
          <w:szCs w:val="22"/>
        </w:rPr>
        <w:t>1</w:t>
      </w:r>
      <w:r w:rsidRPr="00462ECA">
        <w:rPr>
          <w:rFonts w:asciiTheme="minorHAnsi" w:hAnsiTheme="minorHAnsi" w:cs="Arial"/>
          <w:sz w:val="22"/>
          <w:szCs w:val="22"/>
        </w:rPr>
        <w:t>6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Sb.</w:t>
      </w:r>
      <w:r w:rsidR="0099337C"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stavební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práce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</w:t>
      </w:r>
      <w:r w:rsidR="00A15819" w:rsidRPr="00462ECA">
        <w:rPr>
          <w:rFonts w:asciiTheme="minorHAnsi" w:hAnsiTheme="minorHAnsi" w:cs="Arial"/>
          <w:sz w:val="22"/>
          <w:szCs w:val="22"/>
        </w:rPr>
        <w:t>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související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dodávky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služby;</w:t>
      </w:r>
    </w:p>
    <w:p w14:paraId="2074F782" w14:textId="16CE285D" w:rsidR="00951D96" w:rsidRPr="00462ECA" w:rsidRDefault="00951D96" w:rsidP="00DB1CB5">
      <w:pPr>
        <w:numPr>
          <w:ilvl w:val="2"/>
          <w:numId w:val="34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předloží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koordinační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výkresy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stavby</w:t>
      </w:r>
      <w:r w:rsidR="00862CE0"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které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budou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obsahovat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soutisk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všech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profesí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řemesel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jednoznačným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grafickým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rozčleněním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znázornění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jednotlivých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profesí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řemesel.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Koordinační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výkres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bude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zpracován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každé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půdorysné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podlaží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462ECA">
        <w:rPr>
          <w:rFonts w:asciiTheme="minorHAnsi" w:hAnsiTheme="minorHAnsi" w:cs="Arial"/>
          <w:sz w:val="22"/>
          <w:szCs w:val="22"/>
        </w:rPr>
        <w:t>(a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462ECA">
        <w:rPr>
          <w:rFonts w:asciiTheme="minorHAnsi" w:hAnsiTheme="minorHAnsi" w:cs="Arial"/>
          <w:sz w:val="22"/>
          <w:szCs w:val="22"/>
        </w:rPr>
        <w:t>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462ECA">
        <w:rPr>
          <w:rFonts w:asciiTheme="minorHAnsi" w:hAnsiTheme="minorHAnsi" w:cs="Arial"/>
          <w:sz w:val="22"/>
          <w:szCs w:val="22"/>
        </w:rPr>
        <w:t>půdorysech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462ECA">
        <w:rPr>
          <w:rFonts w:asciiTheme="minorHAnsi" w:hAnsiTheme="minorHAnsi" w:cs="Arial"/>
          <w:sz w:val="22"/>
          <w:szCs w:val="22"/>
        </w:rPr>
        <w:t>podlah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462ECA">
        <w:rPr>
          <w:rFonts w:asciiTheme="minorHAnsi" w:hAnsiTheme="minorHAnsi" w:cs="Arial"/>
          <w:sz w:val="22"/>
          <w:szCs w:val="22"/>
        </w:rPr>
        <w:t>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462ECA">
        <w:rPr>
          <w:rFonts w:asciiTheme="minorHAnsi" w:hAnsiTheme="minorHAnsi" w:cs="Arial"/>
          <w:sz w:val="22"/>
          <w:szCs w:val="22"/>
        </w:rPr>
        <w:t>stropů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462ECA">
        <w:rPr>
          <w:rFonts w:asciiTheme="minorHAnsi" w:hAnsiTheme="minorHAnsi" w:cs="Arial"/>
          <w:sz w:val="22"/>
          <w:szCs w:val="22"/>
        </w:rPr>
        <w:t>řezopohledech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462ECA">
        <w:rPr>
          <w:rFonts w:asciiTheme="minorHAnsi" w:hAnsiTheme="minorHAnsi" w:cs="Arial"/>
          <w:sz w:val="22"/>
          <w:szCs w:val="22"/>
        </w:rPr>
        <w:t>všechny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462ECA">
        <w:rPr>
          <w:rFonts w:asciiTheme="minorHAnsi" w:hAnsiTheme="minorHAnsi" w:cs="Arial"/>
          <w:sz w:val="22"/>
          <w:szCs w:val="22"/>
        </w:rPr>
        <w:t>stěny</w:t>
      </w:r>
      <w:r w:rsidR="0038787A">
        <w:rPr>
          <w:rFonts w:asciiTheme="minorHAnsi" w:hAnsiTheme="minorHAnsi" w:cs="Arial"/>
          <w:sz w:val="22"/>
          <w:szCs w:val="22"/>
        </w:rPr>
        <w:t>, bude-li to objednatel požadovat</w:t>
      </w:r>
      <w:r w:rsidR="00A5097B" w:rsidRPr="00462ECA">
        <w:rPr>
          <w:rFonts w:asciiTheme="minorHAnsi" w:hAnsiTheme="minorHAnsi" w:cs="Arial"/>
          <w:sz w:val="22"/>
          <w:szCs w:val="22"/>
        </w:rPr>
        <w:t>)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zpracován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měřítku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mi</w:t>
      </w:r>
      <w:r w:rsidR="00A5097B" w:rsidRPr="00462ECA">
        <w:rPr>
          <w:rFonts w:asciiTheme="minorHAnsi" w:hAnsiTheme="minorHAnsi" w:cs="Arial"/>
          <w:sz w:val="22"/>
          <w:szCs w:val="22"/>
        </w:rPr>
        <w:t>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90238">
        <w:rPr>
          <w:rFonts w:asciiTheme="minorHAnsi" w:hAnsiTheme="minorHAnsi" w:cs="Arial"/>
          <w:sz w:val="22"/>
          <w:szCs w:val="22"/>
        </w:rPr>
        <w:t>1:1</w:t>
      </w:r>
      <w:r w:rsidRPr="00462ECA">
        <w:rPr>
          <w:rFonts w:asciiTheme="minorHAnsi" w:hAnsiTheme="minorHAnsi" w:cs="Arial"/>
          <w:sz w:val="22"/>
          <w:szCs w:val="22"/>
        </w:rPr>
        <w:t>00.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Koordinační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výkresy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budou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předloženy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investorovi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kontrolním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dnu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nejpoz</w:t>
      </w:r>
      <w:r w:rsidR="00A15819" w:rsidRPr="00462ECA">
        <w:rPr>
          <w:rFonts w:asciiTheme="minorHAnsi" w:hAnsiTheme="minorHAnsi" w:cs="Arial"/>
          <w:sz w:val="22"/>
          <w:szCs w:val="22"/>
        </w:rPr>
        <w:t>ději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14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dní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před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ukončením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díla;</w:t>
      </w:r>
    </w:p>
    <w:p w14:paraId="4247FF0F" w14:textId="77777777" w:rsidR="000B2727" w:rsidRPr="00462ECA" w:rsidRDefault="000B2727" w:rsidP="00DB1CB5">
      <w:pPr>
        <w:numPr>
          <w:ilvl w:val="2"/>
          <w:numId w:val="34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projektová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dokumentace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bude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obsahovat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písemné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grafické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informace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potřebné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jednoznačnému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provedení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díla,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včetně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potřebných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výkresů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tvarů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výztuže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železobetonových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konstrukcí,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jednoznačně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graficky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definující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tvar,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polohu,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průřez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94824" w:rsidRPr="00462ECA">
        <w:rPr>
          <w:rFonts w:asciiTheme="minorHAnsi" w:hAnsiTheme="minorHAnsi" w:cs="Arial"/>
          <w:sz w:val="22"/>
          <w:szCs w:val="22"/>
        </w:rPr>
        <w:t>výztuže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94824" w:rsidRPr="00462ECA">
        <w:rPr>
          <w:rFonts w:asciiTheme="minorHAnsi" w:hAnsiTheme="minorHAnsi" w:cs="Arial"/>
          <w:sz w:val="22"/>
          <w:szCs w:val="22"/>
        </w:rPr>
        <w:t>(a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94824" w:rsidRPr="00462ECA">
        <w:rPr>
          <w:rFonts w:asciiTheme="minorHAnsi" w:hAnsiTheme="minorHAnsi" w:cs="Arial"/>
          <w:sz w:val="22"/>
          <w:szCs w:val="22"/>
        </w:rPr>
        <w:t>prvků),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94824" w:rsidRPr="00462ECA">
        <w:rPr>
          <w:rFonts w:asciiTheme="minorHAnsi" w:hAnsiTheme="minorHAnsi" w:cs="Arial"/>
          <w:sz w:val="22"/>
          <w:szCs w:val="22"/>
        </w:rPr>
        <w:t>které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94824" w:rsidRPr="00462ECA">
        <w:rPr>
          <w:rFonts w:asciiTheme="minorHAnsi" w:hAnsiTheme="minorHAnsi" w:cs="Arial"/>
          <w:sz w:val="22"/>
          <w:szCs w:val="22"/>
        </w:rPr>
        <w:t>jsou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současně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vykázány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tabulce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výztuže;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výkresy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budou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řešit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každý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jednotlivý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detail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konstrukce;</w:t>
      </w:r>
    </w:p>
    <w:p w14:paraId="1D84D20B" w14:textId="77777777" w:rsidR="0024378C" w:rsidRPr="00462ECA" w:rsidRDefault="0024378C" w:rsidP="00DB1CB5">
      <w:pPr>
        <w:numPr>
          <w:ilvl w:val="2"/>
          <w:numId w:val="34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lastRenderedPageBreak/>
        <w:t>zpracování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všech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potřebných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průzkumů,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462ECA">
        <w:rPr>
          <w:rFonts w:asciiTheme="minorHAnsi" w:hAnsiTheme="minorHAnsi" w:cs="Arial"/>
          <w:sz w:val="22"/>
          <w:szCs w:val="22"/>
        </w:rPr>
        <w:t>diagnostiky,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zkoušek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2407B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měření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potřebných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zpracování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projektové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dokumentace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42DED" w:rsidRPr="00462ECA">
        <w:rPr>
          <w:rFonts w:asciiTheme="minorHAnsi" w:hAnsiTheme="minorHAnsi" w:cs="Arial"/>
          <w:sz w:val="22"/>
          <w:szCs w:val="22"/>
        </w:rPr>
        <w:t>výběr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42DED" w:rsidRPr="00462ECA">
        <w:rPr>
          <w:rFonts w:asciiTheme="minorHAnsi" w:hAnsiTheme="minorHAnsi" w:cs="Arial"/>
          <w:sz w:val="22"/>
          <w:szCs w:val="22"/>
        </w:rPr>
        <w:t>dodavatele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462ECA">
        <w:rPr>
          <w:rFonts w:asciiTheme="minorHAnsi" w:hAnsiTheme="minorHAnsi" w:cs="Arial"/>
          <w:sz w:val="22"/>
          <w:szCs w:val="22"/>
        </w:rPr>
        <w:t>(např.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462ECA">
        <w:rPr>
          <w:rFonts w:asciiTheme="minorHAnsi" w:hAnsiTheme="minorHAnsi" w:cs="Arial"/>
          <w:sz w:val="22"/>
          <w:szCs w:val="22"/>
        </w:rPr>
        <w:t>vlhkost,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462ECA">
        <w:rPr>
          <w:rFonts w:asciiTheme="minorHAnsi" w:hAnsiTheme="minorHAnsi" w:cs="Arial"/>
          <w:sz w:val="22"/>
          <w:szCs w:val="22"/>
        </w:rPr>
        <w:t>koroze,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462ECA">
        <w:rPr>
          <w:rFonts w:asciiTheme="minorHAnsi" w:hAnsiTheme="minorHAnsi" w:cs="Arial"/>
          <w:sz w:val="22"/>
          <w:szCs w:val="22"/>
        </w:rPr>
        <w:t>soli,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462ECA">
        <w:rPr>
          <w:rFonts w:asciiTheme="minorHAnsi" w:hAnsiTheme="minorHAnsi" w:cs="Arial"/>
          <w:sz w:val="22"/>
          <w:szCs w:val="22"/>
        </w:rPr>
        <w:t>přídržnost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462ECA">
        <w:rPr>
          <w:rFonts w:asciiTheme="minorHAnsi" w:hAnsiTheme="minorHAnsi" w:cs="Arial"/>
          <w:sz w:val="22"/>
          <w:szCs w:val="22"/>
        </w:rPr>
        <w:t>povrchů,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462ECA">
        <w:rPr>
          <w:rFonts w:asciiTheme="minorHAnsi" w:hAnsiTheme="minorHAnsi" w:cs="Arial"/>
          <w:sz w:val="22"/>
          <w:szCs w:val="22"/>
        </w:rPr>
        <w:t>přítomnost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14E" w:rsidRPr="00462ECA">
        <w:rPr>
          <w:rFonts w:asciiTheme="minorHAnsi" w:hAnsiTheme="minorHAnsi" w:cs="Arial"/>
          <w:sz w:val="22"/>
          <w:szCs w:val="22"/>
        </w:rPr>
        <w:t>výztuže,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14E" w:rsidRPr="00462ECA">
        <w:rPr>
          <w:rFonts w:asciiTheme="minorHAnsi" w:hAnsiTheme="minorHAnsi" w:cs="Arial"/>
          <w:sz w:val="22"/>
          <w:szCs w:val="22"/>
        </w:rPr>
        <w:t>kvalita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14E" w:rsidRPr="00462ECA">
        <w:rPr>
          <w:rFonts w:asciiTheme="minorHAnsi" w:hAnsiTheme="minorHAnsi" w:cs="Arial"/>
          <w:sz w:val="22"/>
          <w:szCs w:val="22"/>
        </w:rPr>
        <w:t>betonu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14E" w:rsidRPr="00462ECA">
        <w:rPr>
          <w:rFonts w:asciiTheme="minorHAnsi" w:hAnsiTheme="minorHAnsi" w:cs="Arial"/>
          <w:sz w:val="22"/>
          <w:szCs w:val="22"/>
        </w:rPr>
        <w:t>apod.);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462ECA">
        <w:rPr>
          <w:rFonts w:asciiTheme="minorHAnsi" w:hAnsiTheme="minorHAnsi" w:cs="Arial"/>
          <w:sz w:val="22"/>
          <w:szCs w:val="22"/>
        </w:rPr>
        <w:t>průzkumy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462ECA">
        <w:rPr>
          <w:rFonts w:asciiTheme="minorHAnsi" w:hAnsiTheme="minorHAnsi" w:cs="Arial"/>
          <w:sz w:val="22"/>
          <w:szCs w:val="22"/>
        </w:rPr>
        <w:t>budou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462ECA">
        <w:rPr>
          <w:rFonts w:asciiTheme="minorHAnsi" w:hAnsiTheme="minorHAnsi" w:cs="Arial"/>
          <w:sz w:val="22"/>
          <w:szCs w:val="22"/>
        </w:rPr>
        <w:t>provedeny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462ECA">
        <w:rPr>
          <w:rFonts w:asciiTheme="minorHAnsi" w:hAnsiTheme="minorHAnsi" w:cs="Arial"/>
          <w:sz w:val="22"/>
          <w:szCs w:val="22"/>
        </w:rPr>
        <w:t>dostatečně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462ECA">
        <w:rPr>
          <w:rFonts w:asciiTheme="minorHAnsi" w:hAnsiTheme="minorHAnsi" w:cs="Arial"/>
          <w:sz w:val="22"/>
          <w:szCs w:val="22"/>
        </w:rPr>
        <w:t>reprezentativním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462ECA">
        <w:rPr>
          <w:rFonts w:asciiTheme="minorHAnsi" w:hAnsiTheme="minorHAnsi" w:cs="Arial"/>
          <w:sz w:val="22"/>
          <w:szCs w:val="22"/>
        </w:rPr>
        <w:t>rozsahu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462ECA">
        <w:rPr>
          <w:rFonts w:asciiTheme="minorHAnsi" w:hAnsiTheme="minorHAnsi" w:cs="Arial"/>
          <w:sz w:val="22"/>
          <w:szCs w:val="22"/>
        </w:rPr>
        <w:t>pro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462ECA">
        <w:rPr>
          <w:rFonts w:asciiTheme="minorHAnsi" w:hAnsiTheme="minorHAnsi" w:cs="Arial"/>
          <w:sz w:val="22"/>
          <w:szCs w:val="22"/>
        </w:rPr>
        <w:t>posouzení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462ECA">
        <w:rPr>
          <w:rFonts w:asciiTheme="minorHAnsi" w:hAnsiTheme="minorHAnsi" w:cs="Arial"/>
          <w:sz w:val="22"/>
          <w:szCs w:val="22"/>
        </w:rPr>
        <w:t>celého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462ECA">
        <w:rPr>
          <w:rFonts w:asciiTheme="minorHAnsi" w:hAnsiTheme="minorHAnsi" w:cs="Arial"/>
          <w:sz w:val="22"/>
          <w:szCs w:val="22"/>
        </w:rPr>
        <w:t>objektu</w:t>
      </w:r>
      <w:r w:rsidR="00A15819" w:rsidRPr="00462ECA">
        <w:rPr>
          <w:rFonts w:asciiTheme="minorHAnsi" w:hAnsiTheme="minorHAnsi" w:cs="Arial"/>
          <w:sz w:val="22"/>
          <w:szCs w:val="22"/>
        </w:rPr>
        <w:t>;</w:t>
      </w:r>
    </w:p>
    <w:p w14:paraId="7DA14AD0" w14:textId="3564E401" w:rsidR="00731CB0" w:rsidRDefault="00A13D36" w:rsidP="00DB1CB5">
      <w:pPr>
        <w:numPr>
          <w:ilvl w:val="2"/>
          <w:numId w:val="34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projektová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dokumentace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provádění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stavby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musí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bezpodmínečně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splňovat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podmínky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požadavky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zadávací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dokumentaci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zákona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13</w:t>
      </w:r>
      <w:r w:rsidR="00BD6AC0" w:rsidRPr="00462ECA">
        <w:rPr>
          <w:rFonts w:asciiTheme="minorHAnsi" w:hAnsiTheme="minorHAnsi" w:cs="Arial"/>
          <w:sz w:val="22"/>
          <w:szCs w:val="22"/>
        </w:rPr>
        <w:t>4</w:t>
      </w:r>
      <w:r w:rsidRPr="00462ECA">
        <w:rPr>
          <w:rFonts w:asciiTheme="minorHAnsi" w:hAnsiTheme="minorHAnsi" w:cs="Arial"/>
          <w:sz w:val="22"/>
          <w:szCs w:val="22"/>
        </w:rPr>
        <w:t>/20</w:t>
      </w:r>
      <w:r w:rsidR="00BD6AC0" w:rsidRPr="00462ECA">
        <w:rPr>
          <w:rFonts w:asciiTheme="minorHAnsi" w:hAnsiTheme="minorHAnsi" w:cs="Arial"/>
          <w:sz w:val="22"/>
          <w:szCs w:val="22"/>
        </w:rPr>
        <w:t>1</w:t>
      </w:r>
      <w:r w:rsidRPr="00462ECA">
        <w:rPr>
          <w:rFonts w:asciiTheme="minorHAnsi" w:hAnsiTheme="minorHAnsi" w:cs="Arial"/>
          <w:sz w:val="22"/>
          <w:szCs w:val="22"/>
        </w:rPr>
        <w:t>6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Sb.,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D6AC0" w:rsidRPr="00462ECA">
        <w:rPr>
          <w:rFonts w:asciiTheme="minorHAnsi" w:hAnsiTheme="minorHAnsi" w:cs="Arial"/>
          <w:sz w:val="22"/>
          <w:szCs w:val="22"/>
        </w:rPr>
        <w:t xml:space="preserve">zadávání </w:t>
      </w:r>
      <w:r w:rsidRPr="00462ECA">
        <w:rPr>
          <w:rFonts w:asciiTheme="minorHAnsi" w:hAnsiTheme="minorHAnsi" w:cs="Arial"/>
          <w:sz w:val="22"/>
          <w:szCs w:val="22"/>
        </w:rPr>
        <w:t>veřejných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D6AC0" w:rsidRPr="00462ECA">
        <w:rPr>
          <w:rFonts w:asciiTheme="minorHAnsi" w:hAnsiTheme="minorHAnsi" w:cs="Arial"/>
          <w:sz w:val="22"/>
          <w:szCs w:val="22"/>
        </w:rPr>
        <w:t>zakázek</w:t>
      </w:r>
      <w:r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BD6AC0" w:rsidRPr="00462ECA">
        <w:rPr>
          <w:rFonts w:asciiTheme="minorHAnsi" w:hAnsiTheme="minorHAnsi" w:cs="Arial"/>
          <w:sz w:val="22"/>
          <w:szCs w:val="22"/>
        </w:rPr>
        <w:t>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D6AC0" w:rsidRPr="00462ECA">
        <w:rPr>
          <w:rFonts w:asciiTheme="minorHAnsi" w:hAnsiTheme="minorHAnsi" w:cs="Arial"/>
          <w:sz w:val="22"/>
          <w:szCs w:val="22"/>
        </w:rPr>
        <w:t>znění pozdějších předpisů</w:t>
      </w:r>
      <w:r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prováděcích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právních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předpisů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tomuto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729AD" w:rsidRPr="00462ECA">
        <w:rPr>
          <w:rFonts w:asciiTheme="minorHAnsi" w:hAnsiTheme="minorHAnsi" w:cs="Arial"/>
          <w:sz w:val="22"/>
          <w:szCs w:val="22"/>
        </w:rPr>
        <w:t>zákonu;</w:t>
      </w:r>
    </w:p>
    <w:p w14:paraId="6098093A" w14:textId="77777777" w:rsidR="002575E7" w:rsidRPr="00462ECA" w:rsidRDefault="002575E7" w:rsidP="002575E7">
      <w:pPr>
        <w:numPr>
          <w:ilvl w:val="2"/>
          <w:numId w:val="34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součástí zpracování projektové dokumentace v tomto stupni je i organizace a účast na výrobních výborech v sídle objednatele, nejméně jedenkrát za 14 dnů</w:t>
      </w:r>
    </w:p>
    <w:p w14:paraId="2FBFFCFB" w14:textId="0DD593DA" w:rsidR="0020073D" w:rsidRPr="00462ECA" w:rsidRDefault="0020073D" w:rsidP="00DB1CB5">
      <w:pPr>
        <w:numPr>
          <w:ilvl w:val="2"/>
          <w:numId w:val="34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prezentace projektové dokumentace, bude-li požadováno.</w:t>
      </w:r>
    </w:p>
    <w:p w14:paraId="140B1763" w14:textId="088CE87E" w:rsidR="002575E7" w:rsidRDefault="002575E7" w:rsidP="00A13D36">
      <w:pPr>
        <w:ind w:left="1440"/>
        <w:jc w:val="both"/>
        <w:rPr>
          <w:rFonts w:asciiTheme="minorHAnsi" w:hAnsiTheme="minorHAnsi" w:cs="Arial"/>
          <w:sz w:val="22"/>
          <w:szCs w:val="22"/>
        </w:rPr>
      </w:pPr>
    </w:p>
    <w:p w14:paraId="20BFCDBE" w14:textId="7944ACB0" w:rsidR="002575E7" w:rsidRDefault="002575E7" w:rsidP="00A13D36">
      <w:pPr>
        <w:ind w:left="1440"/>
        <w:jc w:val="both"/>
        <w:rPr>
          <w:rFonts w:asciiTheme="minorHAnsi" w:hAnsiTheme="minorHAnsi" w:cs="Arial"/>
          <w:sz w:val="22"/>
          <w:szCs w:val="22"/>
        </w:rPr>
      </w:pPr>
    </w:p>
    <w:p w14:paraId="396B4821" w14:textId="2BEFAF70" w:rsidR="00A13D36" w:rsidRPr="00462ECA" w:rsidRDefault="00443923" w:rsidP="00C55C78">
      <w:pPr>
        <w:numPr>
          <w:ilvl w:val="1"/>
          <w:numId w:val="34"/>
        </w:numPr>
        <w:ind w:left="567" w:hanging="567"/>
        <w:jc w:val="both"/>
        <w:rPr>
          <w:rFonts w:asciiTheme="minorHAnsi" w:hAnsiTheme="minorHAnsi" w:cs="Arial"/>
          <w:b/>
          <w:sz w:val="22"/>
          <w:szCs w:val="22"/>
        </w:rPr>
      </w:pPr>
      <w:bookmarkStart w:id="11" w:name="_Ref213660481"/>
      <w:r w:rsidRPr="00462ECA">
        <w:rPr>
          <w:rFonts w:asciiTheme="minorHAnsi" w:hAnsiTheme="minorHAnsi" w:cs="Arial"/>
          <w:b/>
          <w:sz w:val="22"/>
          <w:szCs w:val="22"/>
        </w:rPr>
        <w:t>Autorský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dozor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(</w:t>
      </w:r>
      <w:r w:rsidR="00C275B8" w:rsidRPr="00462ECA">
        <w:rPr>
          <w:rFonts w:asciiTheme="minorHAnsi" w:hAnsiTheme="minorHAnsi" w:cs="Arial"/>
          <w:b/>
          <w:sz w:val="22"/>
          <w:szCs w:val="22"/>
        </w:rPr>
        <w:t>dále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C275B8" w:rsidRPr="00462ECA">
        <w:rPr>
          <w:rFonts w:asciiTheme="minorHAnsi" w:hAnsiTheme="minorHAnsi" w:cs="Arial"/>
          <w:b/>
          <w:sz w:val="22"/>
          <w:szCs w:val="22"/>
        </w:rPr>
        <w:t>jen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b/>
          <w:sz w:val="22"/>
          <w:szCs w:val="22"/>
        </w:rPr>
        <w:t>AD)</w:t>
      </w:r>
      <w:bookmarkEnd w:id="11"/>
    </w:p>
    <w:p w14:paraId="63BADD0C" w14:textId="2F9A1B42" w:rsidR="006C2FA2" w:rsidRDefault="006C2FA2" w:rsidP="006C2FA2">
      <w:pPr>
        <w:ind w:left="567"/>
        <w:jc w:val="both"/>
        <w:rPr>
          <w:rFonts w:asciiTheme="minorHAnsi" w:hAnsiTheme="minorHAnsi" w:cs="Arial"/>
          <w:b/>
          <w:sz w:val="22"/>
          <w:szCs w:val="22"/>
        </w:rPr>
      </w:pPr>
    </w:p>
    <w:p w14:paraId="46148A58" w14:textId="3FA5700B" w:rsidR="006765E3" w:rsidRPr="006765E3" w:rsidRDefault="006765E3" w:rsidP="006C2FA2">
      <w:pPr>
        <w:ind w:left="567"/>
        <w:jc w:val="both"/>
        <w:rPr>
          <w:rFonts w:asciiTheme="minorHAnsi" w:hAnsiTheme="minorHAnsi" w:cs="Arial"/>
          <w:bCs/>
          <w:sz w:val="22"/>
          <w:szCs w:val="22"/>
        </w:rPr>
      </w:pPr>
      <w:r w:rsidRPr="006765E3">
        <w:rPr>
          <w:rFonts w:asciiTheme="minorHAnsi" w:hAnsiTheme="minorHAnsi" w:cs="Arial"/>
          <w:bCs/>
          <w:sz w:val="22"/>
          <w:szCs w:val="22"/>
        </w:rPr>
        <w:t>Pro účely této smlouvy se autorský dozor předpokládá</w:t>
      </w:r>
      <w:r>
        <w:rPr>
          <w:rFonts w:asciiTheme="minorHAnsi" w:hAnsiTheme="minorHAnsi" w:cs="Arial"/>
          <w:bCs/>
          <w:sz w:val="22"/>
          <w:szCs w:val="22"/>
        </w:rPr>
        <w:t xml:space="preserve"> již v době průběhu zadávacího řízení na zhotovitele stavby a dále po </w:t>
      </w:r>
      <w:r w:rsidRPr="004A6A8F">
        <w:rPr>
          <w:rFonts w:asciiTheme="minorHAnsi" w:hAnsiTheme="minorHAnsi" w:cs="Arial"/>
          <w:bCs/>
          <w:sz w:val="22"/>
          <w:szCs w:val="22"/>
        </w:rPr>
        <w:t xml:space="preserve">celou dobu provádění stavby až do její řádní kolaudace. Doba výstavby je předběžně stanovena na 20 měsíců a investiční náklady stavby jsou </w:t>
      </w:r>
      <w:r w:rsidR="00630220" w:rsidRPr="004A6A8F">
        <w:rPr>
          <w:rFonts w:asciiTheme="minorHAnsi" w:hAnsiTheme="minorHAnsi" w:cs="Arial"/>
          <w:bCs/>
          <w:sz w:val="22"/>
          <w:szCs w:val="22"/>
        </w:rPr>
        <w:t xml:space="preserve">předpokládány </w:t>
      </w:r>
      <w:r w:rsidRPr="004A6A8F">
        <w:rPr>
          <w:rFonts w:asciiTheme="minorHAnsi" w:hAnsiTheme="minorHAnsi" w:cs="Arial"/>
          <w:bCs/>
          <w:sz w:val="22"/>
          <w:szCs w:val="22"/>
        </w:rPr>
        <w:t xml:space="preserve">v době uzavírání smlouvy </w:t>
      </w:r>
      <w:r w:rsidR="00630220" w:rsidRPr="004A6A8F">
        <w:rPr>
          <w:rFonts w:asciiTheme="minorHAnsi" w:hAnsiTheme="minorHAnsi" w:cs="Arial"/>
          <w:bCs/>
          <w:sz w:val="22"/>
          <w:szCs w:val="22"/>
        </w:rPr>
        <w:t xml:space="preserve">ve výši </w:t>
      </w:r>
      <w:r w:rsidRPr="004A6A8F">
        <w:rPr>
          <w:rFonts w:asciiTheme="minorHAnsi" w:hAnsiTheme="minorHAnsi" w:cs="Arial"/>
          <w:bCs/>
          <w:sz w:val="22"/>
          <w:szCs w:val="22"/>
        </w:rPr>
        <w:t xml:space="preserve">150 mil. Kč </w:t>
      </w:r>
      <w:r w:rsidR="00630220" w:rsidRPr="004A6A8F">
        <w:rPr>
          <w:rFonts w:asciiTheme="minorHAnsi" w:hAnsiTheme="minorHAnsi" w:cs="Arial"/>
          <w:bCs/>
          <w:sz w:val="22"/>
          <w:szCs w:val="22"/>
        </w:rPr>
        <w:t>(</w:t>
      </w:r>
      <w:r w:rsidRPr="004A6A8F">
        <w:rPr>
          <w:rFonts w:asciiTheme="minorHAnsi" w:hAnsiTheme="minorHAnsi" w:cs="Arial"/>
          <w:bCs/>
          <w:sz w:val="22"/>
          <w:szCs w:val="22"/>
        </w:rPr>
        <w:t>bez DPH)</w:t>
      </w:r>
      <w:r w:rsidR="00630220" w:rsidRPr="004A6A8F">
        <w:rPr>
          <w:rFonts w:asciiTheme="minorHAnsi" w:hAnsiTheme="minorHAnsi" w:cs="Arial"/>
          <w:bCs/>
          <w:sz w:val="22"/>
          <w:szCs w:val="22"/>
        </w:rPr>
        <w:t>.</w:t>
      </w:r>
    </w:p>
    <w:p w14:paraId="59B4ABD6" w14:textId="77777777" w:rsidR="006765E3" w:rsidRPr="00462ECA" w:rsidRDefault="006765E3" w:rsidP="006C2FA2">
      <w:pPr>
        <w:ind w:left="567"/>
        <w:jc w:val="both"/>
        <w:rPr>
          <w:rFonts w:asciiTheme="minorHAnsi" w:hAnsiTheme="minorHAnsi" w:cs="Arial"/>
          <w:b/>
          <w:sz w:val="22"/>
          <w:szCs w:val="22"/>
        </w:rPr>
      </w:pPr>
    </w:p>
    <w:p w14:paraId="12BF0501" w14:textId="133019F0" w:rsidR="001B3BB1" w:rsidRPr="00462ECA" w:rsidRDefault="001B3BB1" w:rsidP="00A22928">
      <w:pPr>
        <w:ind w:left="567"/>
        <w:jc w:val="both"/>
        <w:rPr>
          <w:rFonts w:asciiTheme="minorHAnsi" w:hAnsiTheme="minorHAnsi" w:cs="Arial"/>
          <w:b/>
          <w:sz w:val="22"/>
          <w:szCs w:val="22"/>
        </w:rPr>
      </w:pPr>
      <w:r w:rsidRPr="00462ECA">
        <w:rPr>
          <w:rFonts w:asciiTheme="minorHAnsi" w:hAnsiTheme="minorHAnsi" w:cs="Arial"/>
          <w:b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6524B3" w:rsidRPr="00462ECA">
        <w:rPr>
          <w:rFonts w:asciiTheme="minorHAnsi" w:hAnsiTheme="minorHAnsi" w:cs="Arial"/>
          <w:b/>
          <w:sz w:val="22"/>
          <w:szCs w:val="22"/>
        </w:rPr>
        <w:t>průběhu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2575E7">
        <w:rPr>
          <w:rFonts w:asciiTheme="minorHAnsi" w:hAnsiTheme="minorHAnsi" w:cs="Arial"/>
          <w:b/>
          <w:sz w:val="22"/>
          <w:szCs w:val="22"/>
        </w:rPr>
        <w:t xml:space="preserve">zadávacího řízení </w:t>
      </w:r>
      <w:r w:rsidRPr="00462ECA">
        <w:rPr>
          <w:rFonts w:asciiTheme="minorHAnsi" w:hAnsiTheme="minorHAnsi" w:cs="Arial"/>
          <w:b/>
          <w:sz w:val="22"/>
          <w:szCs w:val="22"/>
        </w:rPr>
        <w:t>veřejné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zakázky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2575E7">
        <w:rPr>
          <w:rFonts w:asciiTheme="minorHAnsi" w:hAnsiTheme="minorHAnsi" w:cs="Arial"/>
          <w:b/>
          <w:sz w:val="22"/>
          <w:szCs w:val="22"/>
        </w:rPr>
        <w:t>stavební práce</w:t>
      </w:r>
      <w:r w:rsidRPr="00462ECA">
        <w:rPr>
          <w:rFonts w:asciiTheme="minorHAnsi" w:hAnsiTheme="minorHAnsi" w:cs="Arial"/>
          <w:b/>
          <w:sz w:val="22"/>
          <w:szCs w:val="22"/>
        </w:rPr>
        <w:t>:</w:t>
      </w:r>
    </w:p>
    <w:p w14:paraId="452FC391" w14:textId="77777777" w:rsidR="001B3BB1" w:rsidRPr="00462ECA" w:rsidRDefault="001B3BB1" w:rsidP="006C2FA2">
      <w:pPr>
        <w:numPr>
          <w:ilvl w:val="2"/>
          <w:numId w:val="34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b/>
          <w:sz w:val="22"/>
          <w:szCs w:val="22"/>
        </w:rPr>
        <w:t>zpracování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odpovědí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dotazy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projektové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části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zadávací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dokumentace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rámci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vyjasňování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zadávací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dokumentace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zájemci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veřejnou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zakázku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stavební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práce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2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dnů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67CD7" w:rsidRPr="00462ECA">
        <w:rPr>
          <w:rFonts w:asciiTheme="minorHAnsi" w:hAnsiTheme="minorHAnsi" w:cs="Arial"/>
          <w:sz w:val="22"/>
          <w:szCs w:val="22"/>
        </w:rPr>
        <w:t>obdržení takových dotazů</w:t>
      </w:r>
      <w:r w:rsidRPr="00462ECA">
        <w:rPr>
          <w:rFonts w:asciiTheme="minorHAnsi" w:hAnsiTheme="minorHAnsi" w:cs="Arial"/>
          <w:sz w:val="22"/>
          <w:szCs w:val="22"/>
        </w:rPr>
        <w:t>;</w:t>
      </w:r>
    </w:p>
    <w:p w14:paraId="546E6119" w14:textId="1A76EFA4" w:rsidR="001B3BB1" w:rsidRPr="00462ECA" w:rsidRDefault="001B3BB1" w:rsidP="006C2FA2">
      <w:pPr>
        <w:numPr>
          <w:ilvl w:val="2"/>
          <w:numId w:val="34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b/>
          <w:sz w:val="22"/>
          <w:szCs w:val="22"/>
        </w:rPr>
        <w:t>účast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jednáních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hodnotící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komise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funkci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odborného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poradce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hodnotící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komise</w:t>
      </w:r>
      <w:r w:rsidR="002575E7">
        <w:rPr>
          <w:rFonts w:asciiTheme="minorHAnsi" w:hAnsiTheme="minorHAnsi" w:cs="Arial"/>
          <w:sz w:val="22"/>
          <w:szCs w:val="22"/>
        </w:rPr>
        <w:t xml:space="preserve"> pro posouzení nabídek</w:t>
      </w:r>
      <w:r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bude-li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požadována</w:t>
      </w:r>
      <w:r w:rsidR="002574BD">
        <w:rPr>
          <w:rFonts w:asciiTheme="minorHAnsi" w:hAnsiTheme="minorHAnsi" w:cs="Arial"/>
          <w:sz w:val="22"/>
          <w:szCs w:val="22"/>
        </w:rPr>
        <w:t xml:space="preserve"> (součástí sjednané ceny je účast na minimálně </w:t>
      </w:r>
      <w:r w:rsidR="002575E7">
        <w:rPr>
          <w:rFonts w:asciiTheme="minorHAnsi" w:hAnsiTheme="minorHAnsi" w:cs="Arial"/>
          <w:sz w:val="22"/>
          <w:szCs w:val="22"/>
        </w:rPr>
        <w:t xml:space="preserve">dvou celodenních jednáních </w:t>
      </w:r>
      <w:r w:rsidR="002574BD">
        <w:rPr>
          <w:rFonts w:asciiTheme="minorHAnsi" w:hAnsiTheme="minorHAnsi" w:cs="Arial"/>
          <w:sz w:val="22"/>
          <w:szCs w:val="22"/>
        </w:rPr>
        <w:t>komis</w:t>
      </w:r>
      <w:r w:rsidR="002575E7">
        <w:rPr>
          <w:rFonts w:asciiTheme="minorHAnsi" w:hAnsiTheme="minorHAnsi" w:cs="Arial"/>
          <w:sz w:val="22"/>
          <w:szCs w:val="22"/>
        </w:rPr>
        <w:t>e</w:t>
      </w:r>
      <w:r w:rsidR="002574BD">
        <w:rPr>
          <w:rFonts w:asciiTheme="minorHAnsi" w:hAnsiTheme="minorHAnsi" w:cs="Arial"/>
          <w:sz w:val="22"/>
          <w:szCs w:val="22"/>
        </w:rPr>
        <w:t>, které se budou konat buď v</w:t>
      </w:r>
      <w:r w:rsidR="00376180">
        <w:rPr>
          <w:rFonts w:asciiTheme="minorHAnsi" w:hAnsiTheme="minorHAnsi" w:cs="Arial"/>
          <w:sz w:val="22"/>
          <w:szCs w:val="22"/>
        </w:rPr>
        <w:t> </w:t>
      </w:r>
      <w:r w:rsidR="002574BD">
        <w:rPr>
          <w:rFonts w:asciiTheme="minorHAnsi" w:hAnsiTheme="minorHAnsi" w:cs="Arial"/>
          <w:sz w:val="22"/>
          <w:szCs w:val="22"/>
        </w:rPr>
        <w:t>Brně</w:t>
      </w:r>
      <w:r w:rsidR="00376180">
        <w:rPr>
          <w:rFonts w:asciiTheme="minorHAnsi" w:hAnsiTheme="minorHAnsi" w:cs="Arial"/>
          <w:sz w:val="22"/>
          <w:szCs w:val="22"/>
        </w:rPr>
        <w:t>,</w:t>
      </w:r>
      <w:r w:rsidR="002574BD">
        <w:rPr>
          <w:rFonts w:asciiTheme="minorHAnsi" w:hAnsiTheme="minorHAnsi" w:cs="Arial"/>
          <w:sz w:val="22"/>
          <w:szCs w:val="22"/>
        </w:rPr>
        <w:t xml:space="preserve"> nebo v</w:t>
      </w:r>
      <w:r w:rsidR="002575E7">
        <w:rPr>
          <w:rFonts w:asciiTheme="minorHAnsi" w:hAnsiTheme="minorHAnsi" w:cs="Arial"/>
          <w:sz w:val="22"/>
          <w:szCs w:val="22"/>
        </w:rPr>
        <w:t> Jilemnici</w:t>
      </w:r>
      <w:r w:rsidR="002574BD">
        <w:rPr>
          <w:rFonts w:asciiTheme="minorHAnsi" w:hAnsiTheme="minorHAnsi" w:cs="Arial"/>
          <w:sz w:val="22"/>
          <w:szCs w:val="22"/>
        </w:rPr>
        <w:t xml:space="preserve">, předpoklad trvání komise je </w:t>
      </w:r>
      <w:r w:rsidR="002575E7">
        <w:rPr>
          <w:rFonts w:asciiTheme="minorHAnsi" w:hAnsiTheme="minorHAnsi" w:cs="Arial"/>
          <w:sz w:val="22"/>
          <w:szCs w:val="22"/>
        </w:rPr>
        <w:t>6</w:t>
      </w:r>
      <w:r w:rsidR="002574BD">
        <w:rPr>
          <w:rFonts w:asciiTheme="minorHAnsi" w:hAnsiTheme="minorHAnsi" w:cs="Arial"/>
          <w:sz w:val="22"/>
          <w:szCs w:val="22"/>
        </w:rPr>
        <w:t xml:space="preserve"> hodin)</w:t>
      </w:r>
      <w:r w:rsidRPr="00462ECA">
        <w:rPr>
          <w:rFonts w:asciiTheme="minorHAnsi" w:hAnsiTheme="minorHAnsi" w:cs="Arial"/>
          <w:sz w:val="22"/>
          <w:szCs w:val="22"/>
        </w:rPr>
        <w:t>;</w:t>
      </w:r>
    </w:p>
    <w:p w14:paraId="298FEA9A" w14:textId="019E400E" w:rsidR="001B3BB1" w:rsidRDefault="001B3BB1" w:rsidP="006C2FA2">
      <w:pPr>
        <w:numPr>
          <w:ilvl w:val="2"/>
          <w:numId w:val="34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vypracování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porovnání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cenových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nabídek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75E7">
        <w:rPr>
          <w:rFonts w:asciiTheme="minorHAnsi" w:hAnsiTheme="minorHAnsi" w:cs="Arial"/>
          <w:sz w:val="22"/>
          <w:szCs w:val="22"/>
        </w:rPr>
        <w:t xml:space="preserve">všech </w:t>
      </w:r>
      <w:r w:rsidRPr="00462ECA">
        <w:rPr>
          <w:rFonts w:asciiTheme="minorHAnsi" w:hAnsiTheme="minorHAnsi" w:cs="Arial"/>
          <w:sz w:val="22"/>
          <w:szCs w:val="22"/>
        </w:rPr>
        <w:t>jednotlivých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729AD" w:rsidRPr="00462ECA">
        <w:rPr>
          <w:rFonts w:asciiTheme="minorHAnsi" w:hAnsiTheme="minorHAnsi" w:cs="Arial"/>
          <w:sz w:val="22"/>
          <w:szCs w:val="22"/>
        </w:rPr>
        <w:t>zájemců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veřejnou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zakázku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75E7">
        <w:rPr>
          <w:rFonts w:asciiTheme="minorHAnsi" w:hAnsiTheme="minorHAnsi" w:cs="Arial"/>
          <w:sz w:val="22"/>
          <w:szCs w:val="22"/>
        </w:rPr>
        <w:t xml:space="preserve">zhotovení </w:t>
      </w:r>
      <w:r w:rsidRPr="00462ECA">
        <w:rPr>
          <w:rFonts w:asciiTheme="minorHAnsi" w:hAnsiTheme="minorHAnsi" w:cs="Arial"/>
          <w:sz w:val="22"/>
          <w:szCs w:val="22"/>
        </w:rPr>
        <w:t>stavby</w:t>
      </w:r>
      <w:r w:rsidR="00376180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vymezení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odchylek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75E7">
        <w:rPr>
          <w:rFonts w:asciiTheme="minorHAnsi" w:hAnsiTheme="minorHAnsi" w:cs="Arial"/>
          <w:sz w:val="22"/>
          <w:szCs w:val="22"/>
        </w:rPr>
        <w:t xml:space="preserve">předpokládané </w:t>
      </w:r>
      <w:r w:rsidRPr="00462ECA">
        <w:rPr>
          <w:rFonts w:asciiTheme="minorHAnsi" w:hAnsiTheme="minorHAnsi" w:cs="Arial"/>
          <w:sz w:val="22"/>
          <w:szCs w:val="22"/>
        </w:rPr>
        <w:t>ceny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projektové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dokumentace;</w:t>
      </w:r>
    </w:p>
    <w:p w14:paraId="2F0C0E96" w14:textId="5C18E5B5" w:rsidR="002575E7" w:rsidRPr="00462ECA" w:rsidRDefault="002575E7" w:rsidP="006C2FA2">
      <w:pPr>
        <w:numPr>
          <w:ilvl w:val="2"/>
          <w:numId w:val="34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zpracování odborného stanoviska k </w:t>
      </w:r>
      <w:r w:rsidRPr="007151D6">
        <w:rPr>
          <w:rFonts w:asciiTheme="minorHAnsi" w:hAnsiTheme="minorHAnsi" w:cs="Arial"/>
          <w:b/>
          <w:bCs/>
          <w:sz w:val="22"/>
          <w:szCs w:val="22"/>
        </w:rPr>
        <w:t>mimořádně nízké nabídkové ceně</w:t>
      </w:r>
      <w:r>
        <w:rPr>
          <w:rFonts w:asciiTheme="minorHAnsi" w:hAnsiTheme="minorHAnsi" w:cs="Arial"/>
          <w:sz w:val="22"/>
          <w:szCs w:val="22"/>
        </w:rPr>
        <w:t xml:space="preserve"> ve smyslu § 113 zákona č. 134/2016 Sb., o zadávání veřejných zakázek, včetně zpracování </w:t>
      </w:r>
      <w:r w:rsidR="007151D6">
        <w:rPr>
          <w:rFonts w:asciiTheme="minorHAnsi" w:hAnsiTheme="minorHAnsi" w:cs="Arial"/>
          <w:sz w:val="22"/>
          <w:szCs w:val="22"/>
        </w:rPr>
        <w:t xml:space="preserve">návrhu textu případné žádosti o odůvodnění takové ceny (bude-li odborným stanoviskem zhotovitele identifikována) a následného </w:t>
      </w:r>
      <w:r w:rsidR="007151D6" w:rsidRPr="007151D6">
        <w:rPr>
          <w:rFonts w:asciiTheme="minorHAnsi" w:hAnsiTheme="minorHAnsi" w:cs="Arial"/>
          <w:b/>
          <w:bCs/>
          <w:sz w:val="22"/>
          <w:szCs w:val="22"/>
        </w:rPr>
        <w:t>zpracování posouzení</w:t>
      </w:r>
      <w:r w:rsidR="007151D6">
        <w:rPr>
          <w:rFonts w:asciiTheme="minorHAnsi" w:hAnsiTheme="minorHAnsi" w:cs="Arial"/>
          <w:sz w:val="22"/>
          <w:szCs w:val="22"/>
        </w:rPr>
        <w:t xml:space="preserve"> předloženého </w:t>
      </w:r>
      <w:r w:rsidR="007151D6" w:rsidRPr="007151D6">
        <w:rPr>
          <w:rFonts w:asciiTheme="minorHAnsi" w:hAnsiTheme="minorHAnsi" w:cs="Arial"/>
          <w:b/>
          <w:bCs/>
          <w:sz w:val="22"/>
          <w:szCs w:val="22"/>
        </w:rPr>
        <w:t>odůvodnění</w:t>
      </w:r>
      <w:r w:rsidR="00464FA5">
        <w:rPr>
          <w:rFonts w:asciiTheme="minorHAnsi" w:hAnsiTheme="minorHAnsi" w:cs="Arial"/>
          <w:sz w:val="22"/>
          <w:szCs w:val="22"/>
        </w:rPr>
        <w:t>.</w:t>
      </w:r>
    </w:p>
    <w:p w14:paraId="74E7412C" w14:textId="77777777" w:rsidR="00460D83" w:rsidRPr="00462ECA" w:rsidRDefault="00460D83" w:rsidP="006524B3">
      <w:pPr>
        <w:ind w:left="720"/>
        <w:jc w:val="both"/>
        <w:rPr>
          <w:rFonts w:asciiTheme="minorHAnsi" w:hAnsiTheme="minorHAnsi" w:cs="Arial"/>
          <w:sz w:val="22"/>
          <w:szCs w:val="22"/>
        </w:rPr>
      </w:pPr>
    </w:p>
    <w:p w14:paraId="66BC1A36" w14:textId="77777777" w:rsidR="001B3BB1" w:rsidRPr="00462ECA" w:rsidRDefault="006524B3" w:rsidP="006C2FA2">
      <w:pPr>
        <w:ind w:left="567"/>
        <w:jc w:val="both"/>
        <w:rPr>
          <w:rFonts w:asciiTheme="minorHAnsi" w:hAnsiTheme="minorHAnsi" w:cs="Arial"/>
          <w:b/>
          <w:sz w:val="22"/>
          <w:szCs w:val="22"/>
        </w:rPr>
      </w:pPr>
      <w:r w:rsidRPr="00462ECA">
        <w:rPr>
          <w:rFonts w:asciiTheme="minorHAnsi" w:hAnsiTheme="minorHAnsi" w:cs="Arial"/>
          <w:b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průběhu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realizace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akce:</w:t>
      </w:r>
    </w:p>
    <w:p w14:paraId="594672BE" w14:textId="3FF03102" w:rsidR="00951D96" w:rsidRPr="00462ECA" w:rsidRDefault="00C275B8" w:rsidP="006C2FA2">
      <w:pPr>
        <w:numPr>
          <w:ilvl w:val="2"/>
          <w:numId w:val="34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AD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bude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83DFB" w:rsidRPr="00462ECA">
        <w:rPr>
          <w:rFonts w:asciiTheme="minorHAnsi" w:hAnsiTheme="minorHAnsi" w:cs="Arial"/>
          <w:sz w:val="22"/>
          <w:szCs w:val="22"/>
        </w:rPr>
        <w:t>vykonáván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2ECA">
        <w:rPr>
          <w:rFonts w:asciiTheme="minorHAnsi" w:hAnsiTheme="minorHAnsi" w:cs="Arial"/>
          <w:sz w:val="22"/>
          <w:szCs w:val="22"/>
        </w:rPr>
        <w:t>rozsahu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2ECA">
        <w:rPr>
          <w:rFonts w:asciiTheme="minorHAnsi" w:hAnsiTheme="minorHAnsi" w:cs="Arial"/>
          <w:sz w:val="22"/>
          <w:szCs w:val="22"/>
        </w:rPr>
        <w:t>úplné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2ECA">
        <w:rPr>
          <w:rFonts w:asciiTheme="minorHAnsi" w:hAnsiTheme="minorHAnsi" w:cs="Arial"/>
          <w:b/>
          <w:sz w:val="22"/>
          <w:szCs w:val="22"/>
        </w:rPr>
        <w:t>kvalitativní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2ECA">
        <w:rPr>
          <w:rFonts w:asciiTheme="minorHAnsi" w:hAnsiTheme="minorHAnsi" w:cs="Arial"/>
          <w:sz w:val="22"/>
          <w:szCs w:val="22"/>
        </w:rPr>
        <w:t>kontroly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2ECA">
        <w:rPr>
          <w:rFonts w:asciiTheme="minorHAnsi" w:hAnsiTheme="minorHAnsi" w:cs="Arial"/>
          <w:sz w:val="22"/>
          <w:szCs w:val="22"/>
        </w:rPr>
        <w:t>souladu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2ECA">
        <w:rPr>
          <w:rFonts w:asciiTheme="minorHAnsi" w:hAnsiTheme="minorHAnsi" w:cs="Arial"/>
          <w:sz w:val="22"/>
          <w:szCs w:val="22"/>
        </w:rPr>
        <w:t>díla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2ECA">
        <w:rPr>
          <w:rFonts w:asciiTheme="minorHAnsi" w:hAnsiTheme="minorHAnsi" w:cs="Arial"/>
          <w:sz w:val="22"/>
          <w:szCs w:val="22"/>
        </w:rPr>
        <w:t>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2ECA">
        <w:rPr>
          <w:rFonts w:asciiTheme="minorHAnsi" w:hAnsiTheme="minorHAnsi" w:cs="Arial"/>
          <w:sz w:val="22"/>
          <w:szCs w:val="22"/>
        </w:rPr>
        <w:t>projektovou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2ECA">
        <w:rPr>
          <w:rFonts w:asciiTheme="minorHAnsi" w:hAnsiTheme="minorHAnsi" w:cs="Arial"/>
          <w:sz w:val="22"/>
          <w:szCs w:val="22"/>
        </w:rPr>
        <w:t>dokumentací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32233"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32233" w:rsidRPr="00462ECA">
        <w:rPr>
          <w:rFonts w:asciiTheme="minorHAnsi" w:hAnsiTheme="minorHAnsi" w:cs="Arial"/>
          <w:sz w:val="22"/>
          <w:szCs w:val="22"/>
        </w:rPr>
        <w:t>rozsahu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60D83" w:rsidRPr="00462ECA">
        <w:rPr>
          <w:rFonts w:asciiTheme="minorHAnsi" w:hAnsiTheme="minorHAnsi" w:cs="Arial"/>
          <w:sz w:val="22"/>
          <w:szCs w:val="22"/>
        </w:rPr>
        <w:t>min.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60D83" w:rsidRPr="00462ECA">
        <w:rPr>
          <w:rFonts w:asciiTheme="minorHAnsi" w:hAnsiTheme="minorHAnsi" w:cs="Arial"/>
          <w:sz w:val="22"/>
          <w:szCs w:val="22"/>
        </w:rPr>
        <w:t>1</w:t>
      </w:r>
      <w:r w:rsidR="007151D6">
        <w:rPr>
          <w:rFonts w:asciiTheme="minorHAnsi" w:hAnsiTheme="minorHAnsi" w:cs="Arial"/>
          <w:sz w:val="22"/>
          <w:szCs w:val="22"/>
        </w:rPr>
        <w:t>5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32233" w:rsidRPr="00462ECA">
        <w:rPr>
          <w:rFonts w:asciiTheme="minorHAnsi" w:hAnsiTheme="minorHAnsi" w:cs="Arial"/>
          <w:sz w:val="22"/>
          <w:szCs w:val="22"/>
        </w:rPr>
        <w:t>hodin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60D83" w:rsidRPr="00462ECA">
        <w:rPr>
          <w:rFonts w:asciiTheme="minorHAnsi" w:hAnsiTheme="minorHAnsi" w:cs="Arial"/>
          <w:sz w:val="22"/>
          <w:szCs w:val="22"/>
        </w:rPr>
        <w:t>měsíčně</w:t>
      </w:r>
      <w:r w:rsidR="00951D96" w:rsidRPr="00462ECA">
        <w:rPr>
          <w:rFonts w:asciiTheme="minorHAnsi" w:hAnsiTheme="minorHAnsi" w:cs="Arial"/>
          <w:sz w:val="22"/>
          <w:szCs w:val="22"/>
        </w:rPr>
        <w:t>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A</w:t>
      </w:r>
      <w:r w:rsidRPr="00462ECA">
        <w:rPr>
          <w:rFonts w:asciiTheme="minorHAnsi" w:hAnsiTheme="minorHAnsi" w:cs="Arial"/>
          <w:sz w:val="22"/>
          <w:szCs w:val="22"/>
        </w:rPr>
        <w:t>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bude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zahrnovat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rovněž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dohled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projektantů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jednotlivých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profesí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nad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souladem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stavby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projektem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bude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83DFB" w:rsidRPr="00462ECA">
        <w:rPr>
          <w:rFonts w:asciiTheme="minorHAnsi" w:hAnsiTheme="minorHAnsi" w:cs="Arial"/>
          <w:sz w:val="22"/>
          <w:szCs w:val="22"/>
        </w:rPr>
        <w:t>zhotovitelem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83DFB" w:rsidRPr="00462ECA">
        <w:rPr>
          <w:rFonts w:asciiTheme="minorHAnsi" w:hAnsiTheme="minorHAnsi" w:cs="Arial"/>
          <w:sz w:val="22"/>
          <w:szCs w:val="22"/>
        </w:rPr>
        <w:t>vykonáván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83DFB"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83DFB" w:rsidRPr="00462ECA">
        <w:rPr>
          <w:rFonts w:asciiTheme="minorHAnsi" w:hAnsiTheme="minorHAnsi" w:cs="Arial"/>
          <w:sz w:val="22"/>
          <w:szCs w:val="22"/>
        </w:rPr>
        <w:t>vší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83DFB" w:rsidRPr="00462ECA">
        <w:rPr>
          <w:rFonts w:asciiTheme="minorHAnsi" w:hAnsiTheme="minorHAnsi" w:cs="Arial"/>
          <w:sz w:val="22"/>
          <w:szCs w:val="22"/>
        </w:rPr>
        <w:t>odbornou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83DFB" w:rsidRPr="00462ECA">
        <w:rPr>
          <w:rFonts w:asciiTheme="minorHAnsi" w:hAnsiTheme="minorHAnsi" w:cs="Arial"/>
          <w:sz w:val="22"/>
          <w:szCs w:val="22"/>
        </w:rPr>
        <w:t>péčí</w:t>
      </w:r>
      <w:r w:rsidR="00951D96"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kterou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lze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po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něm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spravedlivě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požadovat.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Frekvence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výkonu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bude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stanovena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objednatelem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tak,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aby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byl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zajištěn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soulad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stavby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projektem.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Vyšší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počet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vyžadovaných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hodin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nebude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považován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za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vícepráci,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neboť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specifika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objektu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2ECA">
        <w:rPr>
          <w:rFonts w:asciiTheme="minorHAnsi" w:hAnsiTheme="minorHAnsi" w:cs="Arial"/>
          <w:sz w:val="22"/>
          <w:szCs w:val="22"/>
        </w:rPr>
        <w:t>z</w:t>
      </w:r>
      <w:r w:rsidR="00A15819" w:rsidRPr="00462ECA">
        <w:rPr>
          <w:rFonts w:asciiTheme="minorHAnsi" w:hAnsiTheme="minorHAnsi" w:cs="Arial"/>
          <w:sz w:val="22"/>
          <w:szCs w:val="22"/>
        </w:rPr>
        <w:t>adání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jej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objektivně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vyžadují;</w:t>
      </w:r>
    </w:p>
    <w:p w14:paraId="7EACB6CA" w14:textId="04FAFC86" w:rsidR="00BA3DFD" w:rsidRPr="00462ECA" w:rsidRDefault="00BA3DFD" w:rsidP="006C2FA2">
      <w:pPr>
        <w:numPr>
          <w:ilvl w:val="2"/>
          <w:numId w:val="34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pravidelný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dohled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stavbě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</w:t>
      </w:r>
      <w:r w:rsidR="00A15819" w:rsidRPr="00462ECA">
        <w:rPr>
          <w:rFonts w:asciiTheme="minorHAnsi" w:hAnsiTheme="minorHAnsi" w:cs="Arial"/>
          <w:sz w:val="22"/>
          <w:szCs w:val="22"/>
        </w:rPr>
        <w:t>otřeb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díla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pokynů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objednatele</w:t>
      </w:r>
      <w:r w:rsidR="007151D6">
        <w:rPr>
          <w:rFonts w:asciiTheme="minorHAnsi" w:hAnsiTheme="minorHAnsi" w:cs="Arial"/>
          <w:sz w:val="22"/>
          <w:szCs w:val="22"/>
        </w:rPr>
        <w:t>, nejméně jedenkrát měsíčně celková prohlídka zhotovované stavby a nejméně dvakrát měsíčně účast na kontrolních dnech stavby</w:t>
      </w:r>
      <w:r w:rsidR="00A15819" w:rsidRPr="00462ECA">
        <w:rPr>
          <w:rFonts w:asciiTheme="minorHAnsi" w:hAnsiTheme="minorHAnsi" w:cs="Arial"/>
          <w:sz w:val="22"/>
          <w:szCs w:val="22"/>
        </w:rPr>
        <w:t>;</w:t>
      </w:r>
    </w:p>
    <w:p w14:paraId="42ED666F" w14:textId="4690194D" w:rsidR="00E56ACD" w:rsidRPr="00462ECA" w:rsidRDefault="00BA3DFD" w:rsidP="006C2FA2">
      <w:pPr>
        <w:numPr>
          <w:ilvl w:val="2"/>
          <w:numId w:val="34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účast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151D6">
        <w:rPr>
          <w:rFonts w:asciiTheme="minorHAnsi" w:hAnsiTheme="minorHAnsi" w:cs="Arial"/>
          <w:sz w:val="22"/>
          <w:szCs w:val="22"/>
        </w:rPr>
        <w:t xml:space="preserve">zvláštních </w:t>
      </w:r>
      <w:r w:rsidRPr="00462ECA">
        <w:rPr>
          <w:rFonts w:asciiTheme="minorHAnsi" w:hAnsiTheme="minorHAnsi" w:cs="Arial"/>
          <w:sz w:val="22"/>
          <w:szCs w:val="22"/>
        </w:rPr>
        <w:t>kontrolních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dnech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stavby,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výrobních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výborech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jiných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souvisejících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jednáních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svolaný</w:t>
      </w:r>
      <w:r w:rsidR="00A15819" w:rsidRPr="00462ECA">
        <w:rPr>
          <w:rFonts w:asciiTheme="minorHAnsi" w:hAnsiTheme="minorHAnsi" w:cs="Arial"/>
          <w:sz w:val="22"/>
          <w:szCs w:val="22"/>
        </w:rPr>
        <w:t>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investorem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potřeb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stavby</w:t>
      </w:r>
      <w:r w:rsidR="007151D6">
        <w:rPr>
          <w:rFonts w:asciiTheme="minorHAnsi" w:hAnsiTheme="minorHAnsi" w:cs="Arial"/>
          <w:sz w:val="22"/>
          <w:szCs w:val="22"/>
        </w:rPr>
        <w:t xml:space="preserve"> (předpokládá se jedno takové jednání měsíčně)</w:t>
      </w:r>
      <w:r w:rsidR="00A15819" w:rsidRPr="00462ECA">
        <w:rPr>
          <w:rFonts w:asciiTheme="minorHAnsi" w:hAnsiTheme="minorHAnsi" w:cs="Arial"/>
          <w:sz w:val="22"/>
          <w:szCs w:val="22"/>
        </w:rPr>
        <w:t>;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</w:p>
    <w:p w14:paraId="287F7E54" w14:textId="75E93000" w:rsidR="00BA3DFD" w:rsidRPr="00462ECA" w:rsidRDefault="00BA3DFD" w:rsidP="006C2FA2">
      <w:pPr>
        <w:numPr>
          <w:ilvl w:val="2"/>
          <w:numId w:val="34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kontrola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odsouhlasování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výrobní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dokumentace,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spolupráce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výběru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151D6">
        <w:rPr>
          <w:rFonts w:asciiTheme="minorHAnsi" w:hAnsiTheme="minorHAnsi" w:cs="Arial"/>
          <w:sz w:val="22"/>
          <w:szCs w:val="22"/>
        </w:rPr>
        <w:t>pod</w:t>
      </w:r>
      <w:r w:rsidRPr="00462ECA">
        <w:rPr>
          <w:rFonts w:asciiTheme="minorHAnsi" w:hAnsiTheme="minorHAnsi" w:cs="Arial"/>
          <w:sz w:val="22"/>
          <w:szCs w:val="22"/>
        </w:rPr>
        <w:t>dodavatel</w:t>
      </w:r>
      <w:r w:rsidR="00A15819" w:rsidRPr="00462ECA">
        <w:rPr>
          <w:rFonts w:asciiTheme="minorHAnsi" w:hAnsiTheme="minorHAnsi" w:cs="Arial"/>
          <w:sz w:val="22"/>
          <w:szCs w:val="22"/>
        </w:rPr>
        <w:t>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při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uvedení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díla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do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provozu;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</w:p>
    <w:p w14:paraId="3E1E135D" w14:textId="77777777" w:rsidR="00BA3DFD" w:rsidRPr="00462ECA" w:rsidRDefault="00BA3DFD" w:rsidP="006C2FA2">
      <w:pPr>
        <w:numPr>
          <w:ilvl w:val="2"/>
          <w:numId w:val="34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lastRenderedPageBreak/>
        <w:t>poskytnutí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veškeré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součinnosti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technické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pomoci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objednateli;</w:t>
      </w:r>
    </w:p>
    <w:p w14:paraId="22D9AF21" w14:textId="77777777" w:rsidR="00951D96" w:rsidRPr="00462ECA" w:rsidRDefault="00951D96" w:rsidP="006C2FA2">
      <w:pPr>
        <w:numPr>
          <w:ilvl w:val="2"/>
          <w:numId w:val="34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zjistí-li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nedodržení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projektové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dokumentace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stavby,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uvědomí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bez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zbytečného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odkladu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této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skutečnosti,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zpravidla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zápisem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stavebního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deníku,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objednatele.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Dodavatele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stavby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uvědomí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případě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nebezpečí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prodlení.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odůvodněných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případech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uvede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stručnou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charakteristiku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porušení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dokumenta</w:t>
      </w:r>
      <w:r w:rsidR="00A15819" w:rsidRPr="00462ECA">
        <w:rPr>
          <w:rFonts w:asciiTheme="minorHAnsi" w:hAnsiTheme="minorHAnsi" w:cs="Arial"/>
          <w:sz w:val="22"/>
          <w:szCs w:val="22"/>
        </w:rPr>
        <w:t>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tomu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odpovídající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462ECA">
        <w:rPr>
          <w:rFonts w:asciiTheme="minorHAnsi" w:hAnsiTheme="minorHAnsi" w:cs="Arial"/>
          <w:sz w:val="22"/>
          <w:szCs w:val="22"/>
        </w:rPr>
        <w:t>důsledky;</w:t>
      </w:r>
    </w:p>
    <w:p w14:paraId="14203E63" w14:textId="77777777" w:rsidR="00951D96" w:rsidRPr="00462ECA" w:rsidRDefault="00951D96" w:rsidP="006C2FA2">
      <w:pPr>
        <w:numPr>
          <w:ilvl w:val="2"/>
          <w:numId w:val="34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objednatel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zajistí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nezbytné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podmínky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výkon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sjednaného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275B8" w:rsidRPr="00462ECA">
        <w:rPr>
          <w:rFonts w:asciiTheme="minorHAnsi" w:hAnsiTheme="minorHAnsi" w:cs="Arial"/>
          <w:sz w:val="22"/>
          <w:szCs w:val="22"/>
        </w:rPr>
        <w:t>AD</w:t>
      </w:r>
      <w:r w:rsidR="00AC5DC4" w:rsidRPr="00462ECA">
        <w:rPr>
          <w:rFonts w:asciiTheme="minorHAnsi" w:hAnsiTheme="minorHAnsi" w:cs="Arial"/>
          <w:sz w:val="22"/>
          <w:szCs w:val="22"/>
        </w:rPr>
        <w:t>;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zejména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oznámí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jako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osobu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vykonávající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41066" w:rsidRPr="00462ECA">
        <w:rPr>
          <w:rFonts w:asciiTheme="minorHAnsi" w:hAnsiTheme="minorHAnsi" w:cs="Arial"/>
          <w:sz w:val="22"/>
          <w:szCs w:val="22"/>
        </w:rPr>
        <w:t>AD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dodavateli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stavby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zajistí,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aby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dostával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potřebné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podklady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týkající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realizace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C5DC4" w:rsidRPr="00462ECA">
        <w:rPr>
          <w:rFonts w:asciiTheme="minorHAnsi" w:hAnsiTheme="minorHAnsi" w:cs="Arial"/>
          <w:sz w:val="22"/>
          <w:szCs w:val="22"/>
        </w:rPr>
        <w:t>stavby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C5DC4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C5DC4" w:rsidRPr="00462ECA">
        <w:rPr>
          <w:rFonts w:asciiTheme="minorHAnsi" w:hAnsiTheme="minorHAnsi" w:cs="Arial"/>
          <w:sz w:val="22"/>
          <w:szCs w:val="22"/>
        </w:rPr>
        <w:t>kontrolních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C5DC4" w:rsidRPr="00462ECA">
        <w:rPr>
          <w:rFonts w:asciiTheme="minorHAnsi" w:hAnsiTheme="minorHAnsi" w:cs="Arial"/>
          <w:sz w:val="22"/>
          <w:szCs w:val="22"/>
        </w:rPr>
        <w:t>dnů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C5DC4" w:rsidRPr="00462ECA">
        <w:rPr>
          <w:rFonts w:asciiTheme="minorHAnsi" w:hAnsiTheme="minorHAnsi" w:cs="Arial"/>
          <w:sz w:val="22"/>
          <w:szCs w:val="22"/>
        </w:rPr>
        <w:t>stavby;</w:t>
      </w:r>
    </w:p>
    <w:p w14:paraId="340614B0" w14:textId="77777777" w:rsidR="000B6000" w:rsidRPr="00462ECA" w:rsidRDefault="00541066" w:rsidP="006C2FA2">
      <w:pPr>
        <w:numPr>
          <w:ilvl w:val="2"/>
          <w:numId w:val="34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AD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462ECA">
        <w:rPr>
          <w:rFonts w:asciiTheme="minorHAnsi" w:hAnsiTheme="minorHAnsi" w:cs="Arial"/>
          <w:sz w:val="22"/>
          <w:szCs w:val="22"/>
        </w:rPr>
        <w:t>bude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462ECA">
        <w:rPr>
          <w:rFonts w:asciiTheme="minorHAnsi" w:hAnsiTheme="minorHAnsi" w:cs="Arial"/>
          <w:sz w:val="22"/>
          <w:szCs w:val="22"/>
        </w:rPr>
        <w:t>definovat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462ECA">
        <w:rPr>
          <w:rFonts w:asciiTheme="minorHAnsi" w:hAnsiTheme="minorHAnsi" w:cs="Arial"/>
          <w:sz w:val="22"/>
          <w:szCs w:val="22"/>
        </w:rPr>
        <w:t>veškeré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462ECA">
        <w:rPr>
          <w:rFonts w:asciiTheme="minorHAnsi" w:hAnsiTheme="minorHAnsi" w:cs="Arial"/>
          <w:sz w:val="22"/>
          <w:szCs w:val="22"/>
        </w:rPr>
        <w:t>požadavky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462ECA">
        <w:rPr>
          <w:rFonts w:asciiTheme="minorHAnsi" w:hAnsiTheme="minorHAnsi" w:cs="Arial"/>
          <w:sz w:val="22"/>
          <w:szCs w:val="22"/>
        </w:rPr>
        <w:t>provedení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462ECA">
        <w:rPr>
          <w:rFonts w:asciiTheme="minorHAnsi" w:hAnsiTheme="minorHAnsi" w:cs="Arial"/>
          <w:sz w:val="22"/>
          <w:szCs w:val="22"/>
        </w:rPr>
        <w:t>vzorků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B6000" w:rsidRPr="00462ECA">
        <w:rPr>
          <w:rFonts w:asciiTheme="minorHAnsi" w:hAnsiTheme="minorHAnsi" w:cs="Arial"/>
          <w:sz w:val="22"/>
          <w:szCs w:val="22"/>
        </w:rPr>
        <w:t>vybraných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462ECA">
        <w:rPr>
          <w:rFonts w:asciiTheme="minorHAnsi" w:hAnsiTheme="minorHAnsi" w:cs="Arial"/>
          <w:sz w:val="22"/>
          <w:szCs w:val="22"/>
        </w:rPr>
        <w:t>prvků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B6000" w:rsidRPr="00462ECA">
        <w:rPr>
          <w:rFonts w:asciiTheme="minorHAnsi" w:hAnsiTheme="minorHAnsi" w:cs="Arial"/>
          <w:sz w:val="22"/>
          <w:szCs w:val="22"/>
        </w:rPr>
        <w:t>stavby</w:t>
      </w:r>
      <w:r w:rsidR="00731CB0"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462ECA">
        <w:rPr>
          <w:rFonts w:asciiTheme="minorHAnsi" w:hAnsiTheme="minorHAnsi" w:cs="Arial"/>
          <w:sz w:val="22"/>
          <w:szCs w:val="22"/>
        </w:rPr>
        <w:t>povrchů</w:t>
      </w:r>
      <w:r w:rsidR="000B6000"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B6000" w:rsidRPr="00462ECA">
        <w:rPr>
          <w:rFonts w:asciiTheme="minorHAnsi" w:hAnsiTheme="minorHAnsi" w:cs="Arial"/>
          <w:sz w:val="22"/>
          <w:szCs w:val="22"/>
        </w:rPr>
        <w:t>materiálů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462ECA">
        <w:rPr>
          <w:rFonts w:asciiTheme="minorHAnsi" w:hAnsiTheme="minorHAnsi" w:cs="Arial"/>
          <w:sz w:val="22"/>
          <w:szCs w:val="22"/>
        </w:rPr>
        <w:t>apod.</w:t>
      </w:r>
      <w:r w:rsidR="000B6000"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462ECA">
        <w:rPr>
          <w:rFonts w:asciiTheme="minorHAnsi" w:hAnsiTheme="minorHAnsi" w:cs="Arial"/>
          <w:sz w:val="22"/>
          <w:szCs w:val="22"/>
        </w:rPr>
        <w:t>účastnit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462ECA">
        <w:rPr>
          <w:rFonts w:asciiTheme="minorHAnsi" w:hAnsiTheme="minorHAnsi" w:cs="Arial"/>
          <w:sz w:val="22"/>
          <w:szCs w:val="22"/>
        </w:rPr>
        <w:t>jejich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462ECA">
        <w:rPr>
          <w:rFonts w:asciiTheme="minorHAnsi" w:hAnsiTheme="minorHAnsi" w:cs="Arial"/>
          <w:sz w:val="22"/>
          <w:szCs w:val="22"/>
        </w:rPr>
        <w:t>vyhodnocování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B6000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B6000" w:rsidRPr="00462ECA">
        <w:rPr>
          <w:rFonts w:asciiTheme="minorHAnsi" w:hAnsiTheme="minorHAnsi" w:cs="Arial"/>
          <w:sz w:val="22"/>
          <w:szCs w:val="22"/>
        </w:rPr>
        <w:t>odsouhlasovat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B6000" w:rsidRPr="00462ECA">
        <w:rPr>
          <w:rFonts w:asciiTheme="minorHAnsi" w:hAnsiTheme="minorHAnsi" w:cs="Arial"/>
          <w:sz w:val="22"/>
          <w:szCs w:val="22"/>
        </w:rPr>
        <w:t>je</w:t>
      </w:r>
      <w:r w:rsidR="00AC5DC4" w:rsidRPr="00462ECA">
        <w:rPr>
          <w:rFonts w:asciiTheme="minorHAnsi" w:hAnsiTheme="minorHAnsi" w:cs="Arial"/>
          <w:sz w:val="22"/>
          <w:szCs w:val="22"/>
        </w:rPr>
        <w:t>;</w:t>
      </w:r>
    </w:p>
    <w:p w14:paraId="68546AAB" w14:textId="77777777" w:rsidR="00951D96" w:rsidRPr="00462ECA" w:rsidRDefault="00541066" w:rsidP="006C2FA2">
      <w:pPr>
        <w:numPr>
          <w:ilvl w:val="2"/>
          <w:numId w:val="34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AD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bude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462ECA">
        <w:rPr>
          <w:rFonts w:asciiTheme="minorHAnsi" w:hAnsiTheme="minorHAnsi" w:cs="Arial"/>
          <w:sz w:val="22"/>
          <w:szCs w:val="22"/>
        </w:rPr>
        <w:t>mimo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462ECA">
        <w:rPr>
          <w:rFonts w:asciiTheme="minorHAnsi" w:hAnsiTheme="minorHAnsi" w:cs="Arial"/>
          <w:sz w:val="22"/>
          <w:szCs w:val="22"/>
        </w:rPr>
        <w:t>jiné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písemně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odsouhlasovat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474DA" w:rsidRPr="00462ECA">
        <w:rPr>
          <w:rFonts w:asciiTheme="minorHAnsi" w:hAnsiTheme="minorHAnsi" w:cs="Arial"/>
          <w:sz w:val="22"/>
          <w:szCs w:val="22"/>
        </w:rPr>
        <w:t>Změnové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474DA" w:rsidRPr="00462ECA">
        <w:rPr>
          <w:rFonts w:asciiTheme="minorHAnsi" w:hAnsiTheme="minorHAnsi" w:cs="Arial"/>
          <w:sz w:val="22"/>
          <w:szCs w:val="22"/>
        </w:rPr>
        <w:t>listy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474DA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474DA" w:rsidRPr="00462ECA">
        <w:rPr>
          <w:rFonts w:asciiTheme="minorHAnsi" w:hAnsiTheme="minorHAnsi" w:cs="Arial"/>
          <w:sz w:val="22"/>
          <w:szCs w:val="22"/>
        </w:rPr>
        <w:t>vyjadřovat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474DA"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474DA" w:rsidRPr="00462ECA">
        <w:rPr>
          <w:rFonts w:asciiTheme="minorHAnsi" w:hAnsiTheme="minorHAnsi" w:cs="Arial"/>
          <w:sz w:val="22"/>
          <w:szCs w:val="22"/>
        </w:rPr>
        <w:t>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474DA" w:rsidRPr="00462ECA">
        <w:rPr>
          <w:rFonts w:asciiTheme="minorHAnsi" w:hAnsiTheme="minorHAnsi" w:cs="Arial"/>
          <w:sz w:val="22"/>
          <w:szCs w:val="22"/>
        </w:rPr>
        <w:t>nim</w:t>
      </w:r>
      <w:r w:rsidR="00D24146" w:rsidRPr="00462ECA">
        <w:rPr>
          <w:rFonts w:asciiTheme="minorHAnsi" w:hAnsiTheme="minorHAnsi" w:cs="Arial"/>
          <w:sz w:val="22"/>
          <w:szCs w:val="22"/>
        </w:rPr>
        <w:t>;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</w:p>
    <w:p w14:paraId="098D0DF2" w14:textId="77777777" w:rsidR="008E795E" w:rsidRPr="00462ECA" w:rsidRDefault="0068440C" w:rsidP="006C2FA2">
      <w:pPr>
        <w:numPr>
          <w:ilvl w:val="2"/>
          <w:numId w:val="34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AD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462ECA">
        <w:rPr>
          <w:rFonts w:asciiTheme="minorHAnsi" w:hAnsiTheme="minorHAnsi" w:cs="Arial"/>
          <w:sz w:val="22"/>
          <w:szCs w:val="22"/>
        </w:rPr>
        <w:t>bude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462ECA">
        <w:rPr>
          <w:rFonts w:asciiTheme="minorHAnsi" w:hAnsiTheme="minorHAnsi" w:cs="Arial"/>
          <w:sz w:val="22"/>
          <w:szCs w:val="22"/>
        </w:rPr>
        <w:t>také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462ECA">
        <w:rPr>
          <w:rFonts w:asciiTheme="minorHAnsi" w:hAnsiTheme="minorHAnsi" w:cs="Arial"/>
          <w:sz w:val="22"/>
          <w:szCs w:val="22"/>
        </w:rPr>
        <w:t>písemně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462ECA">
        <w:rPr>
          <w:rFonts w:asciiTheme="minorHAnsi" w:hAnsiTheme="minorHAnsi" w:cs="Arial"/>
          <w:sz w:val="22"/>
          <w:szCs w:val="22"/>
        </w:rPr>
        <w:t>odsouhlasovat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462ECA">
        <w:rPr>
          <w:rFonts w:asciiTheme="minorHAnsi" w:hAnsiTheme="minorHAnsi" w:cs="Arial"/>
          <w:sz w:val="22"/>
          <w:szCs w:val="22"/>
        </w:rPr>
        <w:t>soupisy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462ECA">
        <w:rPr>
          <w:rFonts w:asciiTheme="minorHAnsi" w:hAnsiTheme="minorHAnsi" w:cs="Arial"/>
          <w:sz w:val="22"/>
          <w:szCs w:val="22"/>
        </w:rPr>
        <w:t>provedených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462ECA">
        <w:rPr>
          <w:rFonts w:asciiTheme="minorHAnsi" w:hAnsiTheme="minorHAnsi" w:cs="Arial"/>
          <w:sz w:val="22"/>
          <w:szCs w:val="22"/>
        </w:rPr>
        <w:t>prací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462ECA">
        <w:rPr>
          <w:rFonts w:asciiTheme="minorHAnsi" w:hAnsiTheme="minorHAnsi" w:cs="Arial"/>
          <w:sz w:val="22"/>
          <w:szCs w:val="22"/>
        </w:rPr>
        <w:t>dodavatele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462ECA">
        <w:rPr>
          <w:rFonts w:asciiTheme="minorHAnsi" w:hAnsiTheme="minorHAnsi" w:cs="Arial"/>
          <w:sz w:val="22"/>
          <w:szCs w:val="22"/>
        </w:rPr>
        <w:t>stavebních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462ECA">
        <w:rPr>
          <w:rFonts w:asciiTheme="minorHAnsi" w:hAnsiTheme="minorHAnsi" w:cs="Arial"/>
          <w:sz w:val="22"/>
          <w:szCs w:val="22"/>
        </w:rPr>
        <w:t>prací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462ECA">
        <w:rPr>
          <w:rFonts w:asciiTheme="minorHAnsi" w:hAnsiTheme="minorHAnsi" w:cs="Arial"/>
          <w:sz w:val="22"/>
          <w:szCs w:val="22"/>
        </w:rPr>
        <w:t>zodpovídat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462ECA">
        <w:rPr>
          <w:rFonts w:asciiTheme="minorHAnsi" w:hAnsiTheme="minorHAnsi" w:cs="Arial"/>
          <w:sz w:val="22"/>
          <w:szCs w:val="22"/>
        </w:rPr>
        <w:t>za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462ECA">
        <w:rPr>
          <w:rFonts w:asciiTheme="minorHAnsi" w:hAnsiTheme="minorHAnsi" w:cs="Arial"/>
          <w:sz w:val="22"/>
          <w:szCs w:val="22"/>
        </w:rPr>
        <w:t>jejich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462ECA">
        <w:rPr>
          <w:rFonts w:asciiTheme="minorHAnsi" w:hAnsiTheme="minorHAnsi" w:cs="Arial"/>
          <w:sz w:val="22"/>
          <w:szCs w:val="22"/>
        </w:rPr>
        <w:t>soulad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462ECA">
        <w:rPr>
          <w:rFonts w:asciiTheme="minorHAnsi" w:hAnsiTheme="minorHAnsi" w:cs="Arial"/>
          <w:sz w:val="22"/>
          <w:szCs w:val="22"/>
        </w:rPr>
        <w:t>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462ECA">
        <w:rPr>
          <w:rFonts w:asciiTheme="minorHAnsi" w:hAnsiTheme="minorHAnsi" w:cs="Arial"/>
          <w:sz w:val="22"/>
          <w:szCs w:val="22"/>
        </w:rPr>
        <w:t>projektovou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462ECA">
        <w:rPr>
          <w:rFonts w:asciiTheme="minorHAnsi" w:hAnsiTheme="minorHAnsi" w:cs="Arial"/>
          <w:sz w:val="22"/>
          <w:szCs w:val="22"/>
        </w:rPr>
        <w:t>dokumentací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462ECA">
        <w:rPr>
          <w:rFonts w:asciiTheme="minorHAnsi" w:hAnsiTheme="minorHAnsi" w:cs="Arial"/>
          <w:sz w:val="22"/>
          <w:szCs w:val="22"/>
        </w:rPr>
        <w:t>pro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462ECA">
        <w:rPr>
          <w:rFonts w:asciiTheme="minorHAnsi" w:hAnsiTheme="minorHAnsi" w:cs="Arial"/>
          <w:sz w:val="22"/>
          <w:szCs w:val="22"/>
        </w:rPr>
        <w:t>výběr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462ECA">
        <w:rPr>
          <w:rFonts w:asciiTheme="minorHAnsi" w:hAnsiTheme="minorHAnsi" w:cs="Arial"/>
          <w:sz w:val="22"/>
          <w:szCs w:val="22"/>
        </w:rPr>
        <w:t>dodavatele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462ECA">
        <w:rPr>
          <w:rFonts w:asciiTheme="minorHAnsi" w:hAnsiTheme="minorHAnsi" w:cs="Arial"/>
          <w:sz w:val="22"/>
          <w:szCs w:val="22"/>
        </w:rPr>
        <w:t>realizaci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462ECA">
        <w:rPr>
          <w:rFonts w:asciiTheme="minorHAnsi" w:hAnsiTheme="minorHAnsi" w:cs="Arial"/>
          <w:sz w:val="22"/>
          <w:szCs w:val="22"/>
        </w:rPr>
        <w:t>stavby</w:t>
      </w:r>
      <w:r w:rsidR="00234E25" w:rsidRPr="00462ECA">
        <w:rPr>
          <w:rFonts w:asciiTheme="minorHAnsi" w:hAnsiTheme="minorHAnsi" w:cs="Arial"/>
          <w:sz w:val="22"/>
          <w:szCs w:val="22"/>
        </w:rPr>
        <w:t>;</w:t>
      </w:r>
    </w:p>
    <w:p w14:paraId="035CBF01" w14:textId="77777777" w:rsidR="00951D96" w:rsidRPr="00462ECA" w:rsidRDefault="00951D96" w:rsidP="006C2FA2">
      <w:pPr>
        <w:numPr>
          <w:ilvl w:val="2"/>
          <w:numId w:val="34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autorským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dozorem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nejsou:</w:t>
      </w:r>
    </w:p>
    <w:p w14:paraId="181844C9" w14:textId="77777777" w:rsidR="00951D96" w:rsidRPr="00462ECA" w:rsidRDefault="00951D96" w:rsidP="006C2FA2">
      <w:pPr>
        <w:numPr>
          <w:ilvl w:val="4"/>
          <w:numId w:val="34"/>
        </w:numPr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případy,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kdy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odstraňuje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rámci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reklamačního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řízení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prokazatelné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vady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projektové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dokumentace.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takovém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případě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provede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potřebné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projekční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práce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bezplatně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titulu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odpovědn</w:t>
      </w:r>
      <w:r w:rsidR="009A4CBA" w:rsidRPr="00462ECA">
        <w:rPr>
          <w:rFonts w:asciiTheme="minorHAnsi" w:hAnsiTheme="minorHAnsi" w:cs="Arial"/>
          <w:sz w:val="22"/>
          <w:szCs w:val="22"/>
        </w:rPr>
        <w:t>osti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462ECA">
        <w:rPr>
          <w:rFonts w:asciiTheme="minorHAnsi" w:hAnsiTheme="minorHAnsi" w:cs="Arial"/>
          <w:sz w:val="22"/>
          <w:szCs w:val="22"/>
        </w:rPr>
        <w:t>za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462ECA">
        <w:rPr>
          <w:rFonts w:asciiTheme="minorHAnsi" w:hAnsiTheme="minorHAnsi" w:cs="Arial"/>
          <w:sz w:val="22"/>
          <w:szCs w:val="22"/>
        </w:rPr>
        <w:t>vady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462ECA">
        <w:rPr>
          <w:rFonts w:asciiTheme="minorHAnsi" w:hAnsiTheme="minorHAnsi" w:cs="Arial"/>
          <w:sz w:val="22"/>
          <w:szCs w:val="22"/>
        </w:rPr>
        <w:t>projekčního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462ECA">
        <w:rPr>
          <w:rFonts w:asciiTheme="minorHAnsi" w:hAnsiTheme="minorHAnsi" w:cs="Arial"/>
          <w:sz w:val="22"/>
          <w:szCs w:val="22"/>
        </w:rPr>
        <w:t>řešení;</w:t>
      </w:r>
    </w:p>
    <w:p w14:paraId="76138811" w14:textId="77777777" w:rsidR="00951D96" w:rsidRPr="00462ECA" w:rsidRDefault="00951D96" w:rsidP="00161186">
      <w:pPr>
        <w:numPr>
          <w:ilvl w:val="4"/>
          <w:numId w:val="34"/>
        </w:numPr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případy,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kdy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žádost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zpracovává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změny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projektového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řešení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2ECA">
        <w:rPr>
          <w:rFonts w:asciiTheme="minorHAnsi" w:hAnsiTheme="minorHAnsi" w:cs="Arial"/>
          <w:sz w:val="22"/>
          <w:szCs w:val="22"/>
        </w:rPr>
        <w:t>vyvolané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2ECA">
        <w:rPr>
          <w:rFonts w:asciiTheme="minorHAnsi" w:hAnsiTheme="minorHAnsi" w:cs="Arial"/>
          <w:sz w:val="22"/>
          <w:szCs w:val="22"/>
        </w:rPr>
        <w:t>objednatelem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oproti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původnímu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řešení.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takovém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případě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zpracuje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dodatky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dokumentace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účet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náklady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objednatele.</w:t>
      </w:r>
      <w:r w:rsidRPr="00462ECA">
        <w:rPr>
          <w:rFonts w:asciiTheme="minorHAnsi" w:hAnsiTheme="minorHAnsi" w:cs="Arial"/>
          <w:sz w:val="22"/>
          <w:szCs w:val="22"/>
        </w:rPr>
        <w:tab/>
      </w:r>
    </w:p>
    <w:p w14:paraId="6657E517" w14:textId="61ECE991" w:rsidR="00BA3DFD" w:rsidRPr="00462ECA" w:rsidRDefault="00541066" w:rsidP="006C2FA2">
      <w:pPr>
        <w:numPr>
          <w:ilvl w:val="2"/>
          <w:numId w:val="34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AD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462ECA">
        <w:rPr>
          <w:rFonts w:asciiTheme="minorHAnsi" w:hAnsiTheme="minorHAnsi" w:cs="Arial"/>
          <w:sz w:val="22"/>
          <w:szCs w:val="22"/>
        </w:rPr>
        <w:t>bud</w:t>
      </w:r>
      <w:r w:rsidR="007151D6">
        <w:rPr>
          <w:rFonts w:asciiTheme="minorHAnsi" w:hAnsiTheme="minorHAnsi" w:cs="Arial"/>
          <w:sz w:val="22"/>
          <w:szCs w:val="22"/>
        </w:rPr>
        <w:t>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462ECA">
        <w:rPr>
          <w:rFonts w:asciiTheme="minorHAnsi" w:hAnsiTheme="minorHAnsi" w:cs="Arial"/>
          <w:sz w:val="22"/>
          <w:szCs w:val="22"/>
        </w:rPr>
        <w:t>provádět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A3DFD" w:rsidRPr="00462ECA">
        <w:rPr>
          <w:rFonts w:asciiTheme="minorHAnsi" w:hAnsiTheme="minorHAnsi" w:cs="Arial"/>
          <w:sz w:val="22"/>
          <w:szCs w:val="22"/>
        </w:rPr>
        <w:t>osobně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151D6">
        <w:rPr>
          <w:rFonts w:asciiTheme="minorHAnsi" w:hAnsiTheme="minorHAnsi" w:cs="Arial"/>
          <w:sz w:val="22"/>
          <w:szCs w:val="22"/>
        </w:rPr>
        <w:t>hlavní inženýr projektu</w:t>
      </w:r>
      <w:r w:rsidR="00BA3DFD"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A3DFD" w:rsidRPr="00462ECA">
        <w:rPr>
          <w:rFonts w:asciiTheme="minorHAnsi" w:hAnsiTheme="minorHAnsi" w:cs="Arial"/>
          <w:sz w:val="22"/>
          <w:szCs w:val="22"/>
        </w:rPr>
        <w:t>včet</w:t>
      </w:r>
      <w:r w:rsidR="009A4CBA" w:rsidRPr="00462ECA">
        <w:rPr>
          <w:rFonts w:asciiTheme="minorHAnsi" w:hAnsiTheme="minorHAnsi" w:cs="Arial"/>
          <w:sz w:val="22"/>
          <w:szCs w:val="22"/>
        </w:rPr>
        <w:t>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462ECA">
        <w:rPr>
          <w:rFonts w:asciiTheme="minorHAnsi" w:hAnsiTheme="minorHAnsi" w:cs="Arial"/>
          <w:sz w:val="22"/>
          <w:szCs w:val="22"/>
        </w:rPr>
        <w:t>všech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462ECA">
        <w:rPr>
          <w:rFonts w:asciiTheme="minorHAnsi" w:hAnsiTheme="minorHAnsi" w:cs="Arial"/>
          <w:sz w:val="22"/>
          <w:szCs w:val="22"/>
        </w:rPr>
        <w:t>zúčastněných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462ECA">
        <w:rPr>
          <w:rFonts w:asciiTheme="minorHAnsi" w:hAnsiTheme="minorHAnsi" w:cs="Arial"/>
          <w:sz w:val="22"/>
          <w:szCs w:val="22"/>
        </w:rPr>
        <w:t>profesí</w:t>
      </w:r>
      <w:r w:rsidR="007151D6">
        <w:rPr>
          <w:rFonts w:asciiTheme="minorHAnsi" w:hAnsiTheme="minorHAnsi" w:cs="Arial"/>
          <w:sz w:val="22"/>
          <w:szCs w:val="22"/>
        </w:rPr>
        <w:t xml:space="preserve"> či poddodavatelů</w:t>
      </w:r>
      <w:r w:rsidR="009A4CBA" w:rsidRPr="00462ECA">
        <w:rPr>
          <w:rFonts w:asciiTheme="minorHAnsi" w:hAnsiTheme="minorHAnsi" w:cs="Arial"/>
          <w:sz w:val="22"/>
          <w:szCs w:val="22"/>
        </w:rPr>
        <w:t>;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462ECA">
        <w:rPr>
          <w:rFonts w:asciiTheme="minorHAnsi" w:hAnsiTheme="minorHAnsi" w:cs="Arial"/>
          <w:sz w:val="22"/>
          <w:szCs w:val="22"/>
        </w:rPr>
        <w:t>povinnost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462ECA">
        <w:rPr>
          <w:rFonts w:asciiTheme="minorHAnsi" w:hAnsiTheme="minorHAnsi" w:cs="Arial"/>
          <w:sz w:val="22"/>
          <w:szCs w:val="22"/>
        </w:rPr>
        <w:t>zhotovitele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462ECA">
        <w:rPr>
          <w:rFonts w:asciiTheme="minorHAnsi" w:hAnsiTheme="minorHAnsi" w:cs="Arial"/>
          <w:sz w:val="22"/>
          <w:szCs w:val="22"/>
        </w:rPr>
        <w:t>uvedená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462ECA">
        <w:rPr>
          <w:rFonts w:asciiTheme="minorHAnsi" w:hAnsiTheme="minorHAnsi" w:cs="Arial"/>
          <w:sz w:val="22"/>
          <w:szCs w:val="22"/>
        </w:rPr>
        <w:t>předchozí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462ECA">
        <w:rPr>
          <w:rFonts w:asciiTheme="minorHAnsi" w:hAnsiTheme="minorHAnsi" w:cs="Arial"/>
          <w:sz w:val="22"/>
          <w:szCs w:val="22"/>
        </w:rPr>
        <w:t>větě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462ECA">
        <w:rPr>
          <w:rFonts w:asciiTheme="minorHAnsi" w:hAnsiTheme="minorHAnsi" w:cs="Arial"/>
          <w:sz w:val="22"/>
          <w:szCs w:val="22"/>
        </w:rPr>
        <w:t>neuplatní,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462ECA">
        <w:rPr>
          <w:rFonts w:asciiTheme="minorHAnsi" w:hAnsiTheme="minorHAnsi" w:cs="Arial"/>
          <w:sz w:val="22"/>
          <w:szCs w:val="22"/>
        </w:rPr>
        <w:t>pokud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462ECA">
        <w:rPr>
          <w:rFonts w:asciiTheme="minorHAnsi" w:hAnsiTheme="minorHAnsi" w:cs="Arial"/>
          <w:sz w:val="22"/>
          <w:szCs w:val="22"/>
        </w:rPr>
        <w:t>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462ECA">
        <w:rPr>
          <w:rFonts w:asciiTheme="minorHAnsi" w:hAnsiTheme="minorHAnsi" w:cs="Arial"/>
          <w:sz w:val="22"/>
          <w:szCs w:val="22"/>
        </w:rPr>
        <w:t>objektivních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462ECA">
        <w:rPr>
          <w:rFonts w:asciiTheme="minorHAnsi" w:hAnsiTheme="minorHAnsi" w:cs="Arial"/>
          <w:sz w:val="22"/>
          <w:szCs w:val="22"/>
        </w:rPr>
        <w:t>důvodů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462ECA">
        <w:rPr>
          <w:rFonts w:asciiTheme="minorHAnsi" w:hAnsiTheme="minorHAnsi" w:cs="Arial"/>
          <w:sz w:val="22"/>
          <w:szCs w:val="22"/>
        </w:rPr>
        <w:t>nebude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462ECA">
        <w:rPr>
          <w:rFonts w:asciiTheme="minorHAnsi" w:hAnsiTheme="minorHAnsi" w:cs="Arial"/>
          <w:sz w:val="22"/>
          <w:szCs w:val="22"/>
        </w:rPr>
        <w:t>možno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462ECA">
        <w:rPr>
          <w:rFonts w:asciiTheme="minorHAnsi" w:hAnsiTheme="minorHAnsi" w:cs="Arial"/>
          <w:sz w:val="22"/>
          <w:szCs w:val="22"/>
        </w:rPr>
        <w:t>účast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151D6">
        <w:rPr>
          <w:rFonts w:asciiTheme="minorHAnsi" w:hAnsiTheme="minorHAnsi" w:cs="Arial"/>
          <w:sz w:val="22"/>
          <w:szCs w:val="22"/>
        </w:rPr>
        <w:t xml:space="preserve">hlavního inženýra projektu </w:t>
      </w:r>
      <w:r w:rsidR="009A4CBA"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462ECA">
        <w:rPr>
          <w:rFonts w:asciiTheme="minorHAnsi" w:hAnsiTheme="minorHAnsi" w:cs="Arial"/>
          <w:sz w:val="22"/>
          <w:szCs w:val="22"/>
        </w:rPr>
        <w:t>AD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462ECA">
        <w:rPr>
          <w:rFonts w:asciiTheme="minorHAnsi" w:hAnsiTheme="minorHAnsi" w:cs="Arial"/>
          <w:sz w:val="22"/>
          <w:szCs w:val="22"/>
        </w:rPr>
        <w:t>zajistit.</w:t>
      </w:r>
      <w:r w:rsidR="007151D6">
        <w:rPr>
          <w:rFonts w:asciiTheme="minorHAnsi" w:hAnsiTheme="minorHAnsi" w:cs="Arial"/>
          <w:sz w:val="22"/>
          <w:szCs w:val="22"/>
        </w:rPr>
        <w:t xml:space="preserve"> Rovněž přítomnost projektantů jednotlivých profesí či případných poddodavatelů se vyžaduje pouze v případě, že se provádí kontrola či jednání ve věcech, které byly součástí jejich části projektové dokumentace.</w:t>
      </w:r>
    </w:p>
    <w:p w14:paraId="54FC995E" w14:textId="77777777" w:rsidR="00BA3DFD" w:rsidRPr="00462ECA" w:rsidRDefault="00BA3DFD" w:rsidP="00403A99">
      <w:pPr>
        <w:widowControl w:val="0"/>
        <w:adjustRightInd w:val="0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14:paraId="1DEFB2F7" w14:textId="66D8C1AC" w:rsidR="00D122D4" w:rsidRPr="005E48DA" w:rsidRDefault="005E48DA" w:rsidP="00630220">
      <w:pPr>
        <w:numPr>
          <w:ilvl w:val="1"/>
          <w:numId w:val="34"/>
        </w:numPr>
        <w:ind w:left="567" w:hanging="567"/>
        <w:jc w:val="both"/>
        <w:rPr>
          <w:rFonts w:asciiTheme="minorHAnsi" w:hAnsiTheme="minorHAnsi" w:cs="Arial"/>
          <w:b/>
          <w:sz w:val="22"/>
          <w:szCs w:val="22"/>
        </w:rPr>
      </w:pPr>
      <w:r w:rsidRPr="005E48DA">
        <w:rPr>
          <w:rFonts w:asciiTheme="minorHAnsi" w:hAnsiTheme="minorHAnsi" w:cs="Arial"/>
          <w:bCs/>
          <w:sz w:val="22"/>
          <w:szCs w:val="22"/>
        </w:rPr>
        <w:t>P</w:t>
      </w:r>
      <w:r w:rsidR="00494F77" w:rsidRPr="005E48DA">
        <w:rPr>
          <w:rFonts w:asciiTheme="minorHAnsi" w:hAnsiTheme="minorHAnsi" w:cs="Arial"/>
          <w:sz w:val="22"/>
          <w:szCs w:val="22"/>
        </w:rPr>
        <w:t>rováděcí dokumentace k interiéru, tj. jeho specifikace, popis, nákresy apod., není požadována a není součástí předmětu této smlouvy)</w:t>
      </w:r>
      <w:r w:rsidR="005B77AA">
        <w:rPr>
          <w:rFonts w:asciiTheme="minorHAnsi" w:hAnsiTheme="minorHAnsi" w:cs="Arial"/>
          <w:sz w:val="22"/>
          <w:szCs w:val="22"/>
        </w:rPr>
        <w:t>. Interiér je zpracován pouze v rámci projektové dokumentace pro stavební povolení dle odst. 2.4.12.</w:t>
      </w:r>
    </w:p>
    <w:p w14:paraId="4DBA23CD" w14:textId="70478C17" w:rsidR="00494F77" w:rsidRDefault="00494F77">
      <w:pPr>
        <w:rPr>
          <w:rFonts w:asciiTheme="minorHAnsi" w:hAnsiTheme="minorHAnsi" w:cs="Arial"/>
          <w:sz w:val="22"/>
          <w:szCs w:val="22"/>
        </w:rPr>
      </w:pPr>
    </w:p>
    <w:p w14:paraId="03D652AF" w14:textId="77777777" w:rsidR="00494F77" w:rsidRPr="00462ECA" w:rsidRDefault="00494F77">
      <w:pPr>
        <w:rPr>
          <w:rFonts w:asciiTheme="minorHAnsi" w:hAnsiTheme="minorHAnsi" w:cs="Arial"/>
          <w:sz w:val="22"/>
          <w:szCs w:val="22"/>
        </w:rPr>
      </w:pPr>
    </w:p>
    <w:p w14:paraId="0FB177C3" w14:textId="77777777" w:rsidR="00951D96" w:rsidRPr="00462ECA" w:rsidRDefault="00951D96" w:rsidP="003E0728">
      <w:pPr>
        <w:widowControl w:val="0"/>
        <w:numPr>
          <w:ilvl w:val="0"/>
          <w:numId w:val="9"/>
        </w:numPr>
        <w:tabs>
          <w:tab w:val="left" w:pos="708"/>
        </w:tabs>
        <w:adjustRightInd w:val="0"/>
        <w:spacing w:line="360" w:lineRule="atLeast"/>
        <w:jc w:val="center"/>
        <w:textAlignment w:val="baseline"/>
        <w:outlineLvl w:val="0"/>
        <w:rPr>
          <w:rFonts w:asciiTheme="minorHAnsi" w:hAnsiTheme="minorHAnsi" w:cs="Arial"/>
          <w:b/>
          <w:caps/>
        </w:rPr>
      </w:pPr>
      <w:r w:rsidRPr="00462ECA">
        <w:rPr>
          <w:rFonts w:asciiTheme="minorHAnsi" w:hAnsiTheme="minorHAnsi" w:cs="Arial"/>
          <w:b/>
          <w:caps/>
        </w:rPr>
        <w:t>TermínY</w:t>
      </w:r>
      <w:r w:rsidR="00EB72B7" w:rsidRPr="00462ECA">
        <w:rPr>
          <w:rFonts w:asciiTheme="minorHAnsi" w:hAnsiTheme="minorHAnsi" w:cs="Arial"/>
          <w:b/>
          <w:caps/>
        </w:rPr>
        <w:t xml:space="preserve"> </w:t>
      </w:r>
      <w:r w:rsidRPr="00462ECA">
        <w:rPr>
          <w:rFonts w:asciiTheme="minorHAnsi" w:hAnsiTheme="minorHAnsi" w:cs="Arial"/>
          <w:b/>
          <w:caps/>
        </w:rPr>
        <w:t>A</w:t>
      </w:r>
      <w:r w:rsidR="00EB72B7" w:rsidRPr="00462ECA">
        <w:rPr>
          <w:rFonts w:asciiTheme="minorHAnsi" w:hAnsiTheme="minorHAnsi" w:cs="Arial"/>
          <w:b/>
          <w:caps/>
        </w:rPr>
        <w:t xml:space="preserve"> </w:t>
      </w:r>
      <w:r w:rsidRPr="00462ECA">
        <w:rPr>
          <w:rFonts w:asciiTheme="minorHAnsi" w:hAnsiTheme="minorHAnsi" w:cs="Arial"/>
          <w:b/>
          <w:caps/>
        </w:rPr>
        <w:t>MÍSTO</w:t>
      </w:r>
      <w:r w:rsidR="00EB72B7" w:rsidRPr="00462ECA">
        <w:rPr>
          <w:rFonts w:asciiTheme="minorHAnsi" w:hAnsiTheme="minorHAnsi" w:cs="Arial"/>
          <w:b/>
          <w:caps/>
        </w:rPr>
        <w:t xml:space="preserve"> </w:t>
      </w:r>
      <w:r w:rsidRPr="00462ECA">
        <w:rPr>
          <w:rFonts w:asciiTheme="minorHAnsi" w:hAnsiTheme="minorHAnsi" w:cs="Arial"/>
          <w:b/>
          <w:caps/>
        </w:rPr>
        <w:t>PLNĚNÍ</w:t>
      </w:r>
      <w:r w:rsidR="00EB72B7" w:rsidRPr="00462ECA">
        <w:rPr>
          <w:rFonts w:asciiTheme="minorHAnsi" w:hAnsiTheme="minorHAnsi" w:cs="Arial"/>
          <w:b/>
          <w:caps/>
        </w:rPr>
        <w:t xml:space="preserve"> </w:t>
      </w:r>
    </w:p>
    <w:p w14:paraId="264C3900" w14:textId="77777777" w:rsidR="00951D96" w:rsidRPr="00462ECA" w:rsidRDefault="00951D96" w:rsidP="00F50536">
      <w:pPr>
        <w:widowControl w:val="0"/>
        <w:adjustRightInd w:val="0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14:paraId="48873833" w14:textId="42986DAD" w:rsidR="00CB0714" w:rsidRDefault="00CB0714" w:rsidP="00AC5B01">
      <w:pPr>
        <w:widowControl w:val="0"/>
        <w:numPr>
          <w:ilvl w:val="1"/>
          <w:numId w:val="9"/>
        </w:numPr>
        <w:adjustRightInd w:val="0"/>
        <w:spacing w:before="120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Objednatel upozorňuje zhotovitele, že je vázán termíny pro dokončení celého projektu, které mohou ovlivnit i financování celého projektu. Proto níže uvedené lhůty je nezbytné vnímat jako závazné, jejichž změna není, až na určité specifické výjimky možná.</w:t>
      </w:r>
    </w:p>
    <w:p w14:paraId="01095E5C" w14:textId="17D103B0" w:rsidR="00AC5B01" w:rsidRPr="00462ECA" w:rsidRDefault="00AC5B01" w:rsidP="00AC5B01">
      <w:pPr>
        <w:widowControl w:val="0"/>
        <w:numPr>
          <w:ilvl w:val="1"/>
          <w:numId w:val="9"/>
        </w:numPr>
        <w:adjustRightInd w:val="0"/>
        <w:spacing w:before="120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Smluvní strany se dohodly na postupném plnění smlouvy v níže uvedených lhůtách:</w:t>
      </w:r>
    </w:p>
    <w:p w14:paraId="7FE14CD7" w14:textId="158FC776" w:rsidR="00CB0714" w:rsidRDefault="00CB0714" w:rsidP="00CB0714">
      <w:pPr>
        <w:pStyle w:val="Odstavecseseznamem"/>
        <w:numPr>
          <w:ilvl w:val="2"/>
          <w:numId w:val="9"/>
        </w:numPr>
        <w:tabs>
          <w:tab w:val="clear" w:pos="720"/>
          <w:tab w:val="num" w:pos="1276"/>
        </w:tabs>
        <w:spacing w:line="240" w:lineRule="auto"/>
        <w:ind w:left="1276" w:hanging="709"/>
        <w:jc w:val="both"/>
        <w:rPr>
          <w:rFonts w:asciiTheme="minorHAnsi" w:hAnsiTheme="minorHAnsi" w:cs="Arial"/>
        </w:rPr>
      </w:pPr>
      <w:r w:rsidRPr="00CB0714">
        <w:rPr>
          <w:rFonts w:asciiTheme="minorHAnsi" w:hAnsiTheme="minorHAnsi" w:cs="Arial"/>
          <w:b/>
          <w:bCs/>
        </w:rPr>
        <w:t>Z</w:t>
      </w:r>
      <w:r w:rsidR="00AC5B01" w:rsidRPr="00CB0714">
        <w:rPr>
          <w:rFonts w:asciiTheme="minorHAnsi" w:hAnsiTheme="minorHAnsi" w:cs="Arial"/>
          <w:b/>
          <w:bCs/>
        </w:rPr>
        <w:t>ahájení</w:t>
      </w:r>
      <w:r>
        <w:rPr>
          <w:rFonts w:asciiTheme="minorHAnsi" w:hAnsiTheme="minorHAnsi" w:cs="Arial"/>
          <w:b/>
          <w:bCs/>
        </w:rPr>
        <w:t>m</w:t>
      </w:r>
      <w:r w:rsidR="00AC5B01" w:rsidRPr="00CB0714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se rozumí </w:t>
      </w:r>
      <w:r w:rsidR="003E1D4D">
        <w:rPr>
          <w:rFonts w:asciiTheme="minorHAnsi" w:hAnsiTheme="minorHAnsi" w:cs="Arial"/>
        </w:rPr>
        <w:t xml:space="preserve">den, na nějž objednatel svolá </w:t>
      </w:r>
      <w:r>
        <w:rPr>
          <w:rFonts w:asciiTheme="minorHAnsi" w:hAnsiTheme="minorHAnsi" w:cs="Arial"/>
        </w:rPr>
        <w:t>první výrobní výbor</w:t>
      </w:r>
      <w:r w:rsidR="003E1D4D">
        <w:rPr>
          <w:rFonts w:asciiTheme="minorHAnsi" w:hAnsiTheme="minorHAnsi" w:cs="Arial"/>
        </w:rPr>
        <w:t xml:space="preserve"> (</w:t>
      </w:r>
      <w:r w:rsidR="005E48DA">
        <w:rPr>
          <w:rFonts w:asciiTheme="minorHAnsi" w:hAnsiTheme="minorHAnsi" w:cs="Arial"/>
        </w:rPr>
        <w:t xml:space="preserve">předpokládá se </w:t>
      </w:r>
      <w:r w:rsidR="003E1D4D">
        <w:rPr>
          <w:rFonts w:asciiTheme="minorHAnsi" w:hAnsiTheme="minorHAnsi" w:cs="Arial"/>
        </w:rPr>
        <w:t xml:space="preserve">nejpozději do </w:t>
      </w:r>
      <w:r w:rsidR="00846395" w:rsidRPr="00CB0714">
        <w:rPr>
          <w:rFonts w:asciiTheme="minorHAnsi" w:hAnsiTheme="minorHAnsi" w:cs="Arial"/>
        </w:rPr>
        <w:t>10</w:t>
      </w:r>
      <w:r w:rsidR="00AC5B01" w:rsidRPr="00CB0714">
        <w:rPr>
          <w:rFonts w:asciiTheme="minorHAnsi" w:hAnsiTheme="minorHAnsi" w:cs="Arial"/>
        </w:rPr>
        <w:t xml:space="preserve"> kalendářních dnů ode dne </w:t>
      </w:r>
      <w:r w:rsidR="00846395" w:rsidRPr="00CB0714">
        <w:rPr>
          <w:rFonts w:asciiTheme="minorHAnsi" w:hAnsiTheme="minorHAnsi" w:cs="Arial"/>
        </w:rPr>
        <w:t>podpisu</w:t>
      </w:r>
      <w:r w:rsidR="00AC5B01" w:rsidRPr="00CB0714">
        <w:rPr>
          <w:rFonts w:asciiTheme="minorHAnsi" w:hAnsiTheme="minorHAnsi" w:cs="Arial"/>
        </w:rPr>
        <w:t xml:space="preserve"> této smlouvy</w:t>
      </w:r>
      <w:r w:rsidR="003E1D4D">
        <w:rPr>
          <w:rFonts w:asciiTheme="minorHAnsi" w:hAnsiTheme="minorHAnsi" w:cs="Arial"/>
        </w:rPr>
        <w:t>)</w:t>
      </w:r>
      <w:r w:rsidR="00AC5B01" w:rsidRPr="00CB0714">
        <w:rPr>
          <w:rFonts w:asciiTheme="minorHAnsi" w:hAnsiTheme="minorHAnsi" w:cs="Arial"/>
        </w:rPr>
        <w:t xml:space="preserve">.  </w:t>
      </w:r>
      <w:r>
        <w:rPr>
          <w:rFonts w:asciiTheme="minorHAnsi" w:hAnsiTheme="minorHAnsi" w:cs="Arial"/>
        </w:rPr>
        <w:t xml:space="preserve">Tento výrobní výbor svolává </w:t>
      </w:r>
      <w:r w:rsidR="00AC5B01" w:rsidRPr="00CB0714">
        <w:rPr>
          <w:rFonts w:asciiTheme="minorHAnsi" w:hAnsiTheme="minorHAnsi" w:cs="Arial"/>
        </w:rPr>
        <w:t xml:space="preserve">objednatel a bude se konat v místě sídla objednatele. </w:t>
      </w:r>
      <w:r w:rsidR="00846395" w:rsidRPr="00CB0714">
        <w:rPr>
          <w:rFonts w:asciiTheme="minorHAnsi" w:hAnsiTheme="minorHAnsi" w:cs="Arial"/>
        </w:rPr>
        <w:t xml:space="preserve">Vlastní projekční práce zhotovitel zahájí bezodkladně po ukončení </w:t>
      </w:r>
      <w:r w:rsidR="003E1D4D">
        <w:rPr>
          <w:rFonts w:asciiTheme="minorHAnsi" w:hAnsiTheme="minorHAnsi" w:cs="Arial"/>
        </w:rPr>
        <w:t>prvního výrobního výboru.</w:t>
      </w:r>
      <w:r w:rsidR="00846395" w:rsidRPr="00CB0714">
        <w:rPr>
          <w:rFonts w:asciiTheme="minorHAnsi" w:hAnsiTheme="minorHAnsi" w:cs="Arial"/>
        </w:rPr>
        <w:t xml:space="preserve"> </w:t>
      </w:r>
    </w:p>
    <w:p w14:paraId="31A29AEA" w14:textId="27372CF1" w:rsidR="00CB0714" w:rsidRDefault="00846395" w:rsidP="00CB0714">
      <w:pPr>
        <w:pStyle w:val="Odstavecseseznamem"/>
        <w:numPr>
          <w:ilvl w:val="2"/>
          <w:numId w:val="9"/>
        </w:numPr>
        <w:tabs>
          <w:tab w:val="clear" w:pos="720"/>
          <w:tab w:val="num" w:pos="1276"/>
        </w:tabs>
        <w:spacing w:line="240" w:lineRule="auto"/>
        <w:ind w:left="1276" w:hanging="709"/>
        <w:jc w:val="both"/>
        <w:rPr>
          <w:rFonts w:asciiTheme="minorHAnsi" w:hAnsiTheme="minorHAnsi" w:cs="Arial"/>
        </w:rPr>
      </w:pPr>
      <w:r w:rsidRPr="00CB0714">
        <w:rPr>
          <w:rFonts w:asciiTheme="minorHAnsi" w:hAnsiTheme="minorHAnsi" w:cs="Arial"/>
          <w:b/>
        </w:rPr>
        <w:t>Odevzdání projektové</w:t>
      </w:r>
      <w:r w:rsidR="00A729AD" w:rsidRPr="00CB0714">
        <w:rPr>
          <w:rFonts w:asciiTheme="minorHAnsi" w:hAnsiTheme="minorHAnsi" w:cs="Arial"/>
          <w:b/>
        </w:rPr>
        <w:t xml:space="preserve"> d</w:t>
      </w:r>
      <w:r w:rsidR="00951D96" w:rsidRPr="00CB0714">
        <w:rPr>
          <w:rFonts w:asciiTheme="minorHAnsi" w:hAnsiTheme="minorHAnsi" w:cs="Arial"/>
          <w:b/>
        </w:rPr>
        <w:t>okumentace</w:t>
      </w:r>
      <w:r w:rsidR="00EB72B7" w:rsidRPr="00CB0714">
        <w:rPr>
          <w:rFonts w:asciiTheme="minorHAnsi" w:hAnsiTheme="minorHAnsi" w:cs="Arial"/>
          <w:b/>
        </w:rPr>
        <w:t xml:space="preserve"> </w:t>
      </w:r>
      <w:r w:rsidR="00951D96" w:rsidRPr="00CB0714">
        <w:rPr>
          <w:rFonts w:asciiTheme="minorHAnsi" w:hAnsiTheme="minorHAnsi" w:cs="Arial"/>
          <w:b/>
        </w:rPr>
        <w:t>pro</w:t>
      </w:r>
      <w:r w:rsidR="00EB72B7" w:rsidRPr="00CB0714">
        <w:rPr>
          <w:rFonts w:asciiTheme="minorHAnsi" w:hAnsiTheme="minorHAnsi" w:cs="Arial"/>
          <w:b/>
        </w:rPr>
        <w:t xml:space="preserve"> </w:t>
      </w:r>
      <w:r w:rsidR="00A729AD" w:rsidRPr="00CB0714">
        <w:rPr>
          <w:rFonts w:asciiTheme="minorHAnsi" w:hAnsiTheme="minorHAnsi" w:cs="Arial"/>
          <w:b/>
        </w:rPr>
        <w:t>stavební povolení</w:t>
      </w:r>
      <w:r w:rsidR="00EB72B7" w:rsidRPr="00CB0714">
        <w:rPr>
          <w:rFonts w:asciiTheme="minorHAnsi" w:hAnsiTheme="minorHAnsi" w:cs="Arial"/>
        </w:rPr>
        <w:t xml:space="preserve"> </w:t>
      </w:r>
      <w:r w:rsidRPr="00CB0714">
        <w:rPr>
          <w:rFonts w:asciiTheme="minorHAnsi" w:hAnsiTheme="minorHAnsi" w:cs="Arial"/>
        </w:rPr>
        <w:t>vč. závazných stanovisek dotčených orgánů státní správy a dotčených osob realizací stavby a vyjádření správců sítí příp. jiných dokladů potřebných pro zpracování žádosti</w:t>
      </w:r>
      <w:r w:rsidR="00AC5B01" w:rsidRPr="00CB0714">
        <w:rPr>
          <w:rFonts w:asciiTheme="minorHAnsi" w:hAnsiTheme="minorHAnsi" w:cs="Arial"/>
        </w:rPr>
        <w:t xml:space="preserve"> </w:t>
      </w:r>
      <w:r w:rsidR="00951D96" w:rsidRPr="00CB0714">
        <w:rPr>
          <w:rFonts w:asciiTheme="minorHAnsi" w:hAnsiTheme="minorHAnsi" w:cs="Arial"/>
        </w:rPr>
        <w:t>do</w:t>
      </w:r>
      <w:r w:rsidR="00EB72B7" w:rsidRPr="00CB0714">
        <w:rPr>
          <w:rFonts w:asciiTheme="minorHAnsi" w:hAnsiTheme="minorHAnsi" w:cs="Arial"/>
        </w:rPr>
        <w:t xml:space="preserve"> </w:t>
      </w:r>
      <w:r w:rsidR="00CB0714" w:rsidRPr="00CB0714">
        <w:rPr>
          <w:rFonts w:asciiTheme="minorHAnsi" w:hAnsiTheme="minorHAnsi" w:cs="Arial"/>
          <w:highlight w:val="green"/>
        </w:rPr>
        <w:t>……….</w:t>
      </w:r>
      <w:r w:rsidR="00CB0714">
        <w:rPr>
          <w:rFonts w:asciiTheme="minorHAnsi" w:hAnsiTheme="minorHAnsi" w:cs="Arial"/>
        </w:rPr>
        <w:t xml:space="preserve"> </w:t>
      </w:r>
      <w:r w:rsidR="00EA35A7" w:rsidRPr="00CB0714">
        <w:rPr>
          <w:rFonts w:asciiTheme="minorHAnsi" w:hAnsiTheme="minorHAnsi" w:cs="Arial"/>
          <w:b/>
        </w:rPr>
        <w:t>kalendářních</w:t>
      </w:r>
      <w:r w:rsidR="00EB72B7" w:rsidRPr="00CB0714">
        <w:rPr>
          <w:rFonts w:asciiTheme="minorHAnsi" w:hAnsiTheme="minorHAnsi" w:cs="Arial"/>
          <w:b/>
        </w:rPr>
        <w:t xml:space="preserve"> </w:t>
      </w:r>
      <w:r w:rsidR="00F50536" w:rsidRPr="00CB0714">
        <w:rPr>
          <w:rFonts w:asciiTheme="minorHAnsi" w:hAnsiTheme="minorHAnsi" w:cs="Arial"/>
          <w:b/>
        </w:rPr>
        <w:t>dnů</w:t>
      </w:r>
      <w:r w:rsidR="00EB72B7" w:rsidRPr="00CB0714">
        <w:rPr>
          <w:rFonts w:asciiTheme="minorHAnsi" w:hAnsiTheme="minorHAnsi" w:cs="Arial"/>
        </w:rPr>
        <w:t xml:space="preserve"> </w:t>
      </w:r>
      <w:r w:rsidR="005F199C" w:rsidRPr="00CB0714">
        <w:rPr>
          <w:rFonts w:asciiTheme="minorHAnsi" w:hAnsiTheme="minorHAnsi" w:cs="Arial"/>
        </w:rPr>
        <w:t>od</w:t>
      </w:r>
      <w:r w:rsidR="00AC5B01" w:rsidRPr="00CB0714">
        <w:rPr>
          <w:rFonts w:asciiTheme="minorHAnsi" w:hAnsiTheme="minorHAnsi" w:cs="Arial"/>
        </w:rPr>
        <w:t>e dne</w:t>
      </w:r>
      <w:r w:rsidR="00EB72B7" w:rsidRPr="00CB0714">
        <w:rPr>
          <w:rFonts w:asciiTheme="minorHAnsi" w:hAnsiTheme="minorHAnsi" w:cs="Arial"/>
        </w:rPr>
        <w:t xml:space="preserve"> </w:t>
      </w:r>
      <w:r w:rsidR="003E1D4D">
        <w:rPr>
          <w:rFonts w:asciiTheme="minorHAnsi" w:hAnsiTheme="minorHAnsi" w:cs="Arial"/>
        </w:rPr>
        <w:t>zahájení</w:t>
      </w:r>
      <w:r w:rsidR="00A729AD" w:rsidRPr="00CB0714">
        <w:rPr>
          <w:rFonts w:asciiTheme="minorHAnsi" w:hAnsiTheme="minorHAnsi" w:cs="Arial"/>
        </w:rPr>
        <w:t xml:space="preserve">. </w:t>
      </w:r>
    </w:p>
    <w:p w14:paraId="4A869CAC" w14:textId="2E455672" w:rsidR="001F2707" w:rsidRPr="001F2707" w:rsidRDefault="00951D96" w:rsidP="00C52E86">
      <w:pPr>
        <w:pStyle w:val="Odstavecseseznamem"/>
        <w:numPr>
          <w:ilvl w:val="2"/>
          <w:numId w:val="9"/>
        </w:numPr>
        <w:tabs>
          <w:tab w:val="clear" w:pos="720"/>
          <w:tab w:val="num" w:pos="1276"/>
        </w:tabs>
        <w:spacing w:line="240" w:lineRule="auto"/>
        <w:ind w:left="1276" w:hanging="709"/>
        <w:jc w:val="both"/>
        <w:rPr>
          <w:rFonts w:asciiTheme="minorHAnsi" w:hAnsiTheme="minorHAnsi" w:cs="Arial"/>
        </w:rPr>
      </w:pPr>
      <w:r w:rsidRPr="001F2707">
        <w:rPr>
          <w:rFonts w:asciiTheme="minorHAnsi" w:hAnsiTheme="minorHAnsi" w:cs="Arial"/>
          <w:b/>
        </w:rPr>
        <w:t>Inženýrsk</w:t>
      </w:r>
      <w:r w:rsidR="003E1D4D" w:rsidRPr="001F2707">
        <w:rPr>
          <w:rFonts w:asciiTheme="minorHAnsi" w:hAnsiTheme="minorHAnsi" w:cs="Arial"/>
          <w:b/>
        </w:rPr>
        <w:t>ou</w:t>
      </w:r>
      <w:r w:rsidR="00EB72B7" w:rsidRPr="001F2707">
        <w:rPr>
          <w:rFonts w:asciiTheme="minorHAnsi" w:hAnsiTheme="minorHAnsi" w:cs="Arial"/>
          <w:b/>
        </w:rPr>
        <w:t xml:space="preserve"> </w:t>
      </w:r>
      <w:r w:rsidRPr="001F2707">
        <w:rPr>
          <w:rFonts w:asciiTheme="minorHAnsi" w:hAnsiTheme="minorHAnsi" w:cs="Arial"/>
          <w:b/>
        </w:rPr>
        <w:t>činnost</w:t>
      </w:r>
      <w:r w:rsidR="00EB72B7" w:rsidRPr="001F2707">
        <w:rPr>
          <w:rFonts w:asciiTheme="minorHAnsi" w:hAnsiTheme="minorHAnsi" w:cs="Arial"/>
        </w:rPr>
        <w:t xml:space="preserve"> </w:t>
      </w:r>
      <w:r w:rsidRPr="001F2707">
        <w:rPr>
          <w:rFonts w:asciiTheme="minorHAnsi" w:hAnsiTheme="minorHAnsi" w:cs="Arial"/>
        </w:rPr>
        <w:t>pro</w:t>
      </w:r>
      <w:r w:rsidR="00EB72B7" w:rsidRPr="001F2707">
        <w:rPr>
          <w:rFonts w:asciiTheme="minorHAnsi" w:hAnsiTheme="minorHAnsi" w:cs="Arial"/>
        </w:rPr>
        <w:t xml:space="preserve"> </w:t>
      </w:r>
      <w:r w:rsidRPr="001F2707">
        <w:rPr>
          <w:rFonts w:asciiTheme="minorHAnsi" w:hAnsiTheme="minorHAnsi" w:cs="Arial"/>
        </w:rPr>
        <w:t>vydání</w:t>
      </w:r>
      <w:r w:rsidR="00EB72B7" w:rsidRPr="001F2707">
        <w:rPr>
          <w:rFonts w:asciiTheme="minorHAnsi" w:hAnsiTheme="minorHAnsi" w:cs="Arial"/>
        </w:rPr>
        <w:t xml:space="preserve"> </w:t>
      </w:r>
      <w:r w:rsidR="00D01C1B" w:rsidRPr="001F2707">
        <w:rPr>
          <w:rFonts w:asciiTheme="minorHAnsi" w:hAnsiTheme="minorHAnsi" w:cs="Arial"/>
        </w:rPr>
        <w:t xml:space="preserve">stavebního povolení </w:t>
      </w:r>
      <w:r w:rsidR="003E1D4D" w:rsidRPr="001F2707">
        <w:rPr>
          <w:rFonts w:asciiTheme="minorHAnsi" w:hAnsiTheme="minorHAnsi" w:cs="Arial"/>
        </w:rPr>
        <w:t xml:space="preserve">musí zhotovitel vykonávat tak, aby </w:t>
      </w:r>
      <w:r w:rsidR="00464FA5" w:rsidRPr="001F2707">
        <w:rPr>
          <w:rFonts w:asciiTheme="minorHAnsi" w:hAnsiTheme="minorHAnsi" w:cs="Arial"/>
        </w:rPr>
        <w:t xml:space="preserve">úplnou a řádně vyhotovenou </w:t>
      </w:r>
      <w:r w:rsidR="00464FA5" w:rsidRPr="004A6A8F">
        <w:rPr>
          <w:rFonts w:asciiTheme="minorHAnsi" w:hAnsiTheme="minorHAnsi" w:cs="Arial"/>
        </w:rPr>
        <w:t xml:space="preserve">žádost o vydání </w:t>
      </w:r>
      <w:r w:rsidR="0024494E" w:rsidRPr="004A6A8F">
        <w:rPr>
          <w:rFonts w:asciiTheme="minorHAnsi" w:hAnsiTheme="minorHAnsi" w:cs="Arial"/>
        </w:rPr>
        <w:t xml:space="preserve">stavebního povolení </w:t>
      </w:r>
      <w:r w:rsidR="00464FA5" w:rsidRPr="004A6A8F">
        <w:rPr>
          <w:rFonts w:asciiTheme="minorHAnsi" w:hAnsiTheme="minorHAnsi" w:cs="Arial"/>
        </w:rPr>
        <w:t xml:space="preserve">předložil </w:t>
      </w:r>
      <w:r w:rsidR="005B77AA" w:rsidRPr="004A6A8F">
        <w:rPr>
          <w:rFonts w:asciiTheme="minorHAnsi" w:hAnsiTheme="minorHAnsi" w:cs="Arial"/>
        </w:rPr>
        <w:t xml:space="preserve">(podal) </w:t>
      </w:r>
      <w:r w:rsidR="00464FA5" w:rsidRPr="004A6A8F">
        <w:rPr>
          <w:rFonts w:asciiTheme="minorHAnsi" w:hAnsiTheme="minorHAnsi" w:cs="Arial"/>
        </w:rPr>
        <w:lastRenderedPageBreak/>
        <w:t xml:space="preserve">příslušnému orgánu nejpozději do </w:t>
      </w:r>
      <w:r w:rsidR="005B77AA" w:rsidRPr="004A6A8F">
        <w:rPr>
          <w:rFonts w:asciiTheme="minorHAnsi" w:hAnsiTheme="minorHAnsi" w:cs="Arial"/>
        </w:rPr>
        <w:t>15</w:t>
      </w:r>
      <w:r w:rsidR="0024494E" w:rsidRPr="004A6A8F">
        <w:rPr>
          <w:rFonts w:asciiTheme="minorHAnsi" w:hAnsiTheme="minorHAnsi" w:cs="Arial"/>
        </w:rPr>
        <w:t xml:space="preserve"> kalendářních dnů </w:t>
      </w:r>
      <w:r w:rsidR="001F2707" w:rsidRPr="004A6A8F">
        <w:rPr>
          <w:rFonts w:asciiTheme="minorHAnsi" w:hAnsiTheme="minorHAnsi" w:cs="Arial"/>
        </w:rPr>
        <w:t xml:space="preserve">ode dne </w:t>
      </w:r>
      <w:r w:rsidR="005B77AA" w:rsidRPr="004A6A8F">
        <w:rPr>
          <w:rFonts w:asciiTheme="minorHAnsi" w:hAnsiTheme="minorHAnsi" w:cs="Arial"/>
        </w:rPr>
        <w:t>odevzdání projektové dokumentace dle odst. 3.2.2.</w:t>
      </w:r>
      <w:r w:rsidR="001F2707" w:rsidRPr="004A6A8F">
        <w:rPr>
          <w:rFonts w:asciiTheme="minorHAnsi" w:hAnsiTheme="minorHAnsi" w:cs="Arial"/>
        </w:rPr>
        <w:t xml:space="preserve"> </w:t>
      </w:r>
      <w:r w:rsidR="00464FA5" w:rsidRPr="004A6A8F">
        <w:rPr>
          <w:rFonts w:asciiTheme="minorHAnsi" w:hAnsiTheme="minorHAnsi" w:cs="Arial"/>
        </w:rPr>
        <w:t xml:space="preserve">a dále poskytovat součinnost v rámci řízení o vydání příslušných povolení tak, aby </w:t>
      </w:r>
      <w:r w:rsidR="00AC5B01" w:rsidRPr="004A6A8F">
        <w:rPr>
          <w:rFonts w:asciiTheme="minorHAnsi" w:hAnsiTheme="minorHAnsi" w:cs="Arial"/>
        </w:rPr>
        <w:t xml:space="preserve">stavební </w:t>
      </w:r>
      <w:r w:rsidR="00A729AD" w:rsidRPr="004A6A8F">
        <w:rPr>
          <w:rFonts w:asciiTheme="minorHAnsi" w:hAnsiTheme="minorHAnsi" w:cs="Arial"/>
        </w:rPr>
        <w:t>povolení</w:t>
      </w:r>
      <w:r w:rsidR="003E1D4D" w:rsidRPr="004A6A8F">
        <w:rPr>
          <w:rFonts w:asciiTheme="minorHAnsi" w:hAnsiTheme="minorHAnsi" w:cs="Arial"/>
        </w:rPr>
        <w:t xml:space="preserve"> bylo vydáno nejpozději do </w:t>
      </w:r>
      <w:r w:rsidR="005B77AA" w:rsidRPr="004A6A8F">
        <w:rPr>
          <w:rFonts w:asciiTheme="minorHAnsi" w:hAnsiTheme="minorHAnsi" w:cs="Arial"/>
        </w:rPr>
        <w:t>60</w:t>
      </w:r>
      <w:r w:rsidR="001F2707" w:rsidRPr="004A6A8F">
        <w:rPr>
          <w:rFonts w:asciiTheme="minorHAnsi" w:hAnsiTheme="minorHAnsi" w:cs="Arial"/>
        </w:rPr>
        <w:t xml:space="preserve"> kalendářních dnů ode dne </w:t>
      </w:r>
      <w:r w:rsidR="007C2395" w:rsidRPr="004A6A8F">
        <w:rPr>
          <w:rFonts w:asciiTheme="minorHAnsi" w:hAnsiTheme="minorHAnsi" w:cs="Arial"/>
        </w:rPr>
        <w:t>podání žádosti o vydání stavebního povolení</w:t>
      </w:r>
      <w:r w:rsidR="001F2707" w:rsidRPr="004A6A8F">
        <w:rPr>
          <w:rFonts w:asciiTheme="minorHAnsi" w:hAnsiTheme="minorHAnsi" w:cs="Arial"/>
          <w:b/>
        </w:rPr>
        <w:t>.</w:t>
      </w:r>
    </w:p>
    <w:p w14:paraId="27C297EE" w14:textId="0A28F1A8" w:rsidR="005E48DA" w:rsidRPr="001F2707" w:rsidRDefault="00846395" w:rsidP="00C52E86">
      <w:pPr>
        <w:pStyle w:val="Odstavecseseznamem"/>
        <w:numPr>
          <w:ilvl w:val="2"/>
          <w:numId w:val="9"/>
        </w:numPr>
        <w:tabs>
          <w:tab w:val="clear" w:pos="720"/>
          <w:tab w:val="num" w:pos="1276"/>
        </w:tabs>
        <w:spacing w:line="240" w:lineRule="auto"/>
        <w:ind w:left="1276" w:hanging="709"/>
        <w:jc w:val="both"/>
        <w:rPr>
          <w:rFonts w:asciiTheme="minorHAnsi" w:hAnsiTheme="minorHAnsi" w:cs="Arial"/>
        </w:rPr>
      </w:pPr>
      <w:r w:rsidRPr="001F2707">
        <w:rPr>
          <w:rFonts w:asciiTheme="minorHAnsi" w:hAnsiTheme="minorHAnsi" w:cs="Arial"/>
          <w:b/>
        </w:rPr>
        <w:t>Odevzdání p</w:t>
      </w:r>
      <w:r w:rsidR="00B82798">
        <w:rPr>
          <w:rFonts w:asciiTheme="minorHAnsi" w:hAnsiTheme="minorHAnsi" w:cs="Arial"/>
          <w:b/>
        </w:rPr>
        <w:t>rojektové</w:t>
      </w:r>
      <w:r w:rsidR="00EB72B7" w:rsidRPr="001F2707">
        <w:rPr>
          <w:rFonts w:asciiTheme="minorHAnsi" w:hAnsiTheme="minorHAnsi" w:cs="Arial"/>
          <w:b/>
        </w:rPr>
        <w:t xml:space="preserve"> </w:t>
      </w:r>
      <w:r w:rsidR="00951D96" w:rsidRPr="001F2707">
        <w:rPr>
          <w:rFonts w:asciiTheme="minorHAnsi" w:hAnsiTheme="minorHAnsi" w:cs="Arial"/>
          <w:b/>
        </w:rPr>
        <w:t>dokumentace</w:t>
      </w:r>
      <w:r w:rsidR="00EB72B7" w:rsidRPr="001F2707">
        <w:rPr>
          <w:rFonts w:asciiTheme="minorHAnsi" w:hAnsiTheme="minorHAnsi" w:cs="Arial"/>
          <w:b/>
        </w:rPr>
        <w:t xml:space="preserve"> </w:t>
      </w:r>
      <w:r w:rsidR="00951D96" w:rsidRPr="001F2707">
        <w:rPr>
          <w:rFonts w:asciiTheme="minorHAnsi" w:hAnsiTheme="minorHAnsi" w:cs="Arial"/>
          <w:b/>
        </w:rPr>
        <w:t>pro</w:t>
      </w:r>
      <w:r w:rsidR="00EB72B7" w:rsidRPr="001F2707">
        <w:rPr>
          <w:rFonts w:asciiTheme="minorHAnsi" w:hAnsiTheme="minorHAnsi" w:cs="Arial"/>
          <w:b/>
        </w:rPr>
        <w:t xml:space="preserve"> </w:t>
      </w:r>
      <w:r w:rsidR="00D40B28" w:rsidRPr="001F2707">
        <w:rPr>
          <w:rFonts w:asciiTheme="minorHAnsi" w:hAnsiTheme="minorHAnsi" w:cs="Arial"/>
          <w:b/>
        </w:rPr>
        <w:t>provádění</w:t>
      </w:r>
      <w:r w:rsidR="00EB72B7" w:rsidRPr="001F2707">
        <w:rPr>
          <w:rFonts w:asciiTheme="minorHAnsi" w:hAnsiTheme="minorHAnsi" w:cs="Arial"/>
          <w:b/>
        </w:rPr>
        <w:t xml:space="preserve"> </w:t>
      </w:r>
      <w:r w:rsidR="009945F5" w:rsidRPr="001F2707">
        <w:rPr>
          <w:rFonts w:asciiTheme="minorHAnsi" w:hAnsiTheme="minorHAnsi" w:cs="Arial"/>
          <w:b/>
        </w:rPr>
        <w:t>stavby</w:t>
      </w:r>
      <w:r w:rsidR="00EB72B7" w:rsidRPr="001F2707">
        <w:rPr>
          <w:rFonts w:asciiTheme="minorHAnsi" w:hAnsiTheme="minorHAnsi" w:cs="Arial"/>
        </w:rPr>
        <w:t xml:space="preserve"> </w:t>
      </w:r>
      <w:r w:rsidR="00951D96" w:rsidRPr="001F2707">
        <w:rPr>
          <w:rFonts w:asciiTheme="minorHAnsi" w:hAnsiTheme="minorHAnsi" w:cs="Arial"/>
        </w:rPr>
        <w:t>do</w:t>
      </w:r>
      <w:r w:rsidR="00EB72B7" w:rsidRPr="001F2707">
        <w:rPr>
          <w:rFonts w:asciiTheme="minorHAnsi" w:hAnsiTheme="minorHAnsi" w:cs="Arial"/>
        </w:rPr>
        <w:t xml:space="preserve"> </w:t>
      </w:r>
      <w:r w:rsidR="003E1D4D" w:rsidRPr="001F2707">
        <w:rPr>
          <w:rFonts w:asciiTheme="minorHAnsi" w:hAnsiTheme="minorHAnsi" w:cs="Arial"/>
          <w:highlight w:val="green"/>
        </w:rPr>
        <w:t>…………</w:t>
      </w:r>
      <w:r w:rsidR="001870C0" w:rsidRPr="001F2707">
        <w:rPr>
          <w:rFonts w:asciiTheme="minorHAnsi" w:hAnsiTheme="minorHAnsi" w:cs="Arial"/>
          <w:b/>
        </w:rPr>
        <w:t xml:space="preserve"> </w:t>
      </w:r>
      <w:r w:rsidR="00EA35A7" w:rsidRPr="001F2707">
        <w:rPr>
          <w:rFonts w:asciiTheme="minorHAnsi" w:hAnsiTheme="minorHAnsi" w:cs="Arial"/>
          <w:b/>
        </w:rPr>
        <w:t>kalendářních</w:t>
      </w:r>
      <w:r w:rsidR="00EB72B7" w:rsidRPr="001F2707">
        <w:rPr>
          <w:rFonts w:asciiTheme="minorHAnsi" w:hAnsiTheme="minorHAnsi" w:cs="Arial"/>
          <w:b/>
        </w:rPr>
        <w:t xml:space="preserve"> </w:t>
      </w:r>
      <w:r w:rsidR="00256A73" w:rsidRPr="001F2707">
        <w:rPr>
          <w:rFonts w:asciiTheme="minorHAnsi" w:hAnsiTheme="minorHAnsi" w:cs="Arial"/>
          <w:b/>
        </w:rPr>
        <w:t>dnů</w:t>
      </w:r>
      <w:r w:rsidR="00EB72B7" w:rsidRPr="001F2707">
        <w:rPr>
          <w:rFonts w:asciiTheme="minorHAnsi" w:hAnsiTheme="minorHAnsi" w:cs="Arial"/>
        </w:rPr>
        <w:t xml:space="preserve"> </w:t>
      </w:r>
      <w:r w:rsidR="006E1E62" w:rsidRPr="001F2707">
        <w:rPr>
          <w:rFonts w:asciiTheme="minorHAnsi" w:hAnsiTheme="minorHAnsi" w:cs="Arial"/>
        </w:rPr>
        <w:t>od</w:t>
      </w:r>
      <w:r w:rsidR="001870C0" w:rsidRPr="001F2707">
        <w:rPr>
          <w:rFonts w:asciiTheme="minorHAnsi" w:hAnsiTheme="minorHAnsi" w:cs="Arial"/>
        </w:rPr>
        <w:t xml:space="preserve">e </w:t>
      </w:r>
      <w:r w:rsidR="00AC5B01" w:rsidRPr="001F2707">
        <w:rPr>
          <w:rFonts w:asciiTheme="minorHAnsi" w:hAnsiTheme="minorHAnsi" w:cs="Arial"/>
        </w:rPr>
        <w:t>dne</w:t>
      </w:r>
      <w:r w:rsidR="003E1D4D" w:rsidRPr="001F2707">
        <w:rPr>
          <w:rFonts w:asciiTheme="minorHAnsi" w:hAnsiTheme="minorHAnsi" w:cs="Arial"/>
        </w:rPr>
        <w:t xml:space="preserve"> </w:t>
      </w:r>
      <w:r w:rsidR="005E48DA" w:rsidRPr="001F2707">
        <w:rPr>
          <w:rFonts w:asciiTheme="minorHAnsi" w:hAnsiTheme="minorHAnsi" w:cs="Arial"/>
        </w:rPr>
        <w:t>podání žádosti o vydání stavebního povolení.</w:t>
      </w:r>
    </w:p>
    <w:p w14:paraId="1DDA6C3C" w14:textId="7A3A08B9" w:rsidR="00464FA5" w:rsidRDefault="00464FA5" w:rsidP="00D72368">
      <w:pPr>
        <w:pStyle w:val="Odstavecseseznamem"/>
        <w:numPr>
          <w:ilvl w:val="2"/>
          <w:numId w:val="9"/>
        </w:numPr>
        <w:tabs>
          <w:tab w:val="clear" w:pos="720"/>
          <w:tab w:val="num" w:pos="1276"/>
        </w:tabs>
        <w:spacing w:after="0" w:line="240" w:lineRule="auto"/>
        <w:ind w:left="1276" w:hanging="709"/>
        <w:jc w:val="both"/>
        <w:rPr>
          <w:rFonts w:asciiTheme="minorHAnsi" w:hAnsiTheme="minorHAnsi" w:cs="Arial"/>
        </w:rPr>
      </w:pPr>
      <w:r w:rsidRPr="00464FA5">
        <w:rPr>
          <w:rFonts w:asciiTheme="minorHAnsi" w:hAnsiTheme="minorHAnsi" w:cs="Arial"/>
          <w:b/>
        </w:rPr>
        <w:t xml:space="preserve">Autorský dozor v průběhu zadávacího řízení veřejné zakázky na stavební práce </w:t>
      </w:r>
      <w:r w:rsidRPr="00464FA5">
        <w:rPr>
          <w:rFonts w:asciiTheme="minorHAnsi" w:hAnsiTheme="minorHAnsi" w:cs="Arial"/>
        </w:rPr>
        <w:t>bude po</w:t>
      </w:r>
      <w:r>
        <w:rPr>
          <w:rFonts w:asciiTheme="minorHAnsi" w:hAnsiTheme="minorHAnsi" w:cs="Arial"/>
        </w:rPr>
        <w:t>skytován v následujících lhůtách</w:t>
      </w:r>
      <w:r w:rsidR="00D72368">
        <w:rPr>
          <w:rFonts w:asciiTheme="minorHAnsi" w:hAnsiTheme="minorHAnsi" w:cs="Arial"/>
        </w:rPr>
        <w:t>:</w:t>
      </w:r>
      <w:bookmarkStart w:id="12" w:name="_GoBack"/>
      <w:bookmarkEnd w:id="12"/>
    </w:p>
    <w:p w14:paraId="45067566" w14:textId="77777777" w:rsidR="00464FA5" w:rsidRDefault="00464FA5" w:rsidP="00464FA5">
      <w:pPr>
        <w:numPr>
          <w:ilvl w:val="3"/>
          <w:numId w:val="9"/>
        </w:numPr>
        <w:tabs>
          <w:tab w:val="clear" w:pos="720"/>
          <w:tab w:val="num" w:pos="2127"/>
        </w:tabs>
        <w:ind w:left="2127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b/>
          <w:sz w:val="22"/>
          <w:szCs w:val="22"/>
        </w:rPr>
        <w:t>zpracování odpovědí na dotazy</w:t>
      </w:r>
      <w:r w:rsidRPr="00462ECA">
        <w:rPr>
          <w:rFonts w:asciiTheme="minorHAnsi" w:hAnsiTheme="minorHAnsi" w:cs="Arial"/>
          <w:sz w:val="22"/>
          <w:szCs w:val="22"/>
        </w:rPr>
        <w:t xml:space="preserve"> do 2</w:t>
      </w:r>
      <w:r>
        <w:rPr>
          <w:rFonts w:asciiTheme="minorHAnsi" w:hAnsiTheme="minorHAnsi" w:cs="Arial"/>
          <w:sz w:val="22"/>
          <w:szCs w:val="22"/>
        </w:rPr>
        <w:t xml:space="preserve"> pracovních</w:t>
      </w:r>
      <w:r w:rsidRPr="00462ECA">
        <w:rPr>
          <w:rFonts w:asciiTheme="minorHAnsi" w:hAnsiTheme="minorHAnsi" w:cs="Arial"/>
          <w:sz w:val="22"/>
          <w:szCs w:val="22"/>
        </w:rPr>
        <w:t xml:space="preserve"> dnů po obdržení takových dotazů</w:t>
      </w:r>
      <w:r>
        <w:rPr>
          <w:rFonts w:asciiTheme="minorHAnsi" w:hAnsiTheme="minorHAnsi" w:cs="Arial"/>
          <w:sz w:val="22"/>
          <w:szCs w:val="22"/>
        </w:rPr>
        <w:t xml:space="preserve">. Dotazy předá objednatel nebo jím pověřená osoba elektronickou formou na elektronickou adresu </w:t>
      </w:r>
      <w:r w:rsidRPr="00464FA5">
        <w:rPr>
          <w:rFonts w:asciiTheme="minorHAnsi" w:hAnsiTheme="minorHAnsi" w:cs="Arial"/>
          <w:sz w:val="22"/>
          <w:szCs w:val="22"/>
          <w:highlight w:val="green"/>
        </w:rPr>
        <w:t>……………………………………………..</w:t>
      </w:r>
      <w:r w:rsidRPr="00462ECA">
        <w:rPr>
          <w:rFonts w:asciiTheme="minorHAnsi" w:hAnsiTheme="minorHAnsi" w:cs="Arial"/>
          <w:sz w:val="22"/>
          <w:szCs w:val="22"/>
        </w:rPr>
        <w:t>;</w:t>
      </w:r>
    </w:p>
    <w:p w14:paraId="778DCADF" w14:textId="77777777" w:rsidR="00464FA5" w:rsidRDefault="00464FA5" w:rsidP="00464FA5">
      <w:pPr>
        <w:numPr>
          <w:ilvl w:val="3"/>
          <w:numId w:val="9"/>
        </w:numPr>
        <w:tabs>
          <w:tab w:val="clear" w:pos="720"/>
          <w:tab w:val="num" w:pos="2127"/>
        </w:tabs>
        <w:ind w:left="2127" w:hanging="851"/>
        <w:jc w:val="both"/>
        <w:rPr>
          <w:rFonts w:asciiTheme="minorHAnsi" w:hAnsiTheme="minorHAnsi" w:cs="Arial"/>
          <w:sz w:val="22"/>
          <w:szCs w:val="22"/>
        </w:rPr>
      </w:pPr>
      <w:r w:rsidRPr="00464FA5">
        <w:rPr>
          <w:rFonts w:asciiTheme="minorHAnsi" w:hAnsiTheme="minorHAnsi" w:cs="Arial"/>
          <w:sz w:val="22"/>
          <w:szCs w:val="22"/>
        </w:rPr>
        <w:t xml:space="preserve">vypracování </w:t>
      </w:r>
      <w:r w:rsidRPr="00464FA5">
        <w:rPr>
          <w:rFonts w:asciiTheme="minorHAnsi" w:hAnsiTheme="minorHAnsi" w:cs="Arial"/>
          <w:b/>
          <w:sz w:val="22"/>
          <w:szCs w:val="22"/>
        </w:rPr>
        <w:t>porovnání cenových nabídek</w:t>
      </w:r>
      <w:r w:rsidRPr="00464FA5">
        <w:rPr>
          <w:rFonts w:asciiTheme="minorHAnsi" w:hAnsiTheme="minorHAnsi" w:cs="Arial"/>
          <w:sz w:val="22"/>
          <w:szCs w:val="22"/>
        </w:rPr>
        <w:t xml:space="preserve"> všech jednotlivých zájemců o veřejnou zakázku na zhotovení stavby </w:t>
      </w:r>
      <w:r>
        <w:rPr>
          <w:rFonts w:asciiTheme="minorHAnsi" w:hAnsiTheme="minorHAnsi" w:cs="Arial"/>
          <w:sz w:val="22"/>
          <w:szCs w:val="22"/>
        </w:rPr>
        <w:t>do 3 pracovních dnů ode dne pověření hodnotící komisí;</w:t>
      </w:r>
    </w:p>
    <w:p w14:paraId="6C4E85CD" w14:textId="319AE157" w:rsidR="00464FA5" w:rsidRDefault="00464FA5" w:rsidP="00464FA5">
      <w:pPr>
        <w:numPr>
          <w:ilvl w:val="3"/>
          <w:numId w:val="9"/>
        </w:numPr>
        <w:tabs>
          <w:tab w:val="clear" w:pos="720"/>
          <w:tab w:val="num" w:pos="2127"/>
        </w:tabs>
        <w:ind w:left="2127" w:hanging="851"/>
        <w:jc w:val="both"/>
        <w:rPr>
          <w:rFonts w:asciiTheme="minorHAnsi" w:hAnsiTheme="minorHAnsi" w:cs="Arial"/>
          <w:sz w:val="22"/>
          <w:szCs w:val="22"/>
        </w:rPr>
      </w:pPr>
      <w:r w:rsidRPr="00464FA5">
        <w:rPr>
          <w:rFonts w:asciiTheme="minorHAnsi" w:hAnsiTheme="minorHAnsi" w:cs="Arial"/>
          <w:sz w:val="22"/>
          <w:szCs w:val="22"/>
        </w:rPr>
        <w:t>zpracování odborného stanoviska k </w:t>
      </w:r>
      <w:r w:rsidRPr="00464FA5">
        <w:rPr>
          <w:rFonts w:asciiTheme="minorHAnsi" w:hAnsiTheme="minorHAnsi" w:cs="Arial"/>
          <w:b/>
          <w:bCs/>
          <w:sz w:val="22"/>
          <w:szCs w:val="22"/>
        </w:rPr>
        <w:t>mimořádně nízké nabídkové ceně</w:t>
      </w:r>
      <w:r w:rsidRPr="00464FA5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do 3 pracovních dnů ode dne pověření hodnotící komisí;</w:t>
      </w:r>
    </w:p>
    <w:p w14:paraId="396AD39C" w14:textId="3A159B06" w:rsidR="00EF6E32" w:rsidRDefault="00F50536" w:rsidP="00CB0714">
      <w:pPr>
        <w:pStyle w:val="Odstavecseseznamem"/>
        <w:numPr>
          <w:ilvl w:val="2"/>
          <w:numId w:val="9"/>
        </w:numPr>
        <w:tabs>
          <w:tab w:val="clear" w:pos="720"/>
          <w:tab w:val="num" w:pos="1276"/>
        </w:tabs>
        <w:spacing w:line="240" w:lineRule="auto"/>
        <w:ind w:left="1276" w:hanging="709"/>
        <w:jc w:val="both"/>
        <w:rPr>
          <w:rFonts w:asciiTheme="minorHAnsi" w:hAnsiTheme="minorHAnsi" w:cs="Arial"/>
        </w:rPr>
      </w:pPr>
      <w:r w:rsidRPr="00CB0714">
        <w:rPr>
          <w:rFonts w:asciiTheme="minorHAnsi" w:hAnsiTheme="minorHAnsi" w:cs="Arial"/>
          <w:b/>
        </w:rPr>
        <w:t>A</w:t>
      </w:r>
      <w:r w:rsidR="003E1D4D">
        <w:rPr>
          <w:rFonts w:asciiTheme="minorHAnsi" w:hAnsiTheme="minorHAnsi" w:cs="Arial"/>
          <w:b/>
        </w:rPr>
        <w:t xml:space="preserve">utorský dozor </w:t>
      </w:r>
      <w:r w:rsidR="00464FA5">
        <w:rPr>
          <w:rFonts w:asciiTheme="minorHAnsi" w:hAnsiTheme="minorHAnsi" w:cs="Arial"/>
          <w:b/>
        </w:rPr>
        <w:t xml:space="preserve">v průběhu realizace akce </w:t>
      </w:r>
      <w:r w:rsidR="00EF6E32" w:rsidRPr="00CB0714">
        <w:rPr>
          <w:rFonts w:asciiTheme="minorHAnsi" w:hAnsiTheme="minorHAnsi" w:cs="Arial"/>
        </w:rPr>
        <w:t>bude</w:t>
      </w:r>
      <w:r w:rsidR="00EB72B7" w:rsidRPr="00CB0714">
        <w:rPr>
          <w:rFonts w:asciiTheme="minorHAnsi" w:hAnsiTheme="minorHAnsi" w:cs="Arial"/>
        </w:rPr>
        <w:t xml:space="preserve"> </w:t>
      </w:r>
      <w:r w:rsidR="00EF6E32" w:rsidRPr="00CB0714">
        <w:rPr>
          <w:rFonts w:asciiTheme="minorHAnsi" w:hAnsiTheme="minorHAnsi" w:cs="Arial"/>
        </w:rPr>
        <w:t>probíhat</w:t>
      </w:r>
      <w:r w:rsidR="00EB72B7" w:rsidRPr="00CB0714">
        <w:rPr>
          <w:rFonts w:asciiTheme="minorHAnsi" w:hAnsiTheme="minorHAnsi" w:cs="Arial"/>
        </w:rPr>
        <w:t xml:space="preserve"> </w:t>
      </w:r>
      <w:r w:rsidR="00EF6E32" w:rsidRPr="00CB0714">
        <w:rPr>
          <w:rFonts w:asciiTheme="minorHAnsi" w:hAnsiTheme="minorHAnsi" w:cs="Arial"/>
        </w:rPr>
        <w:t>v</w:t>
      </w:r>
      <w:r w:rsidR="00EB72B7" w:rsidRPr="00CB0714">
        <w:rPr>
          <w:rFonts w:asciiTheme="minorHAnsi" w:hAnsiTheme="minorHAnsi" w:cs="Arial"/>
        </w:rPr>
        <w:t xml:space="preserve"> </w:t>
      </w:r>
      <w:r w:rsidR="00EF6E32" w:rsidRPr="00CB0714">
        <w:rPr>
          <w:rFonts w:asciiTheme="minorHAnsi" w:hAnsiTheme="minorHAnsi" w:cs="Arial"/>
        </w:rPr>
        <w:t>termínech</w:t>
      </w:r>
      <w:r w:rsidR="00EB72B7" w:rsidRPr="00CB0714">
        <w:rPr>
          <w:rFonts w:asciiTheme="minorHAnsi" w:hAnsiTheme="minorHAnsi" w:cs="Arial"/>
        </w:rPr>
        <w:t xml:space="preserve"> </w:t>
      </w:r>
      <w:r w:rsidR="00EF6E32" w:rsidRPr="00CB0714">
        <w:rPr>
          <w:rFonts w:asciiTheme="minorHAnsi" w:hAnsiTheme="minorHAnsi" w:cs="Arial"/>
        </w:rPr>
        <w:t>vyplývajících</w:t>
      </w:r>
      <w:r w:rsidR="00EB72B7" w:rsidRPr="00CB0714">
        <w:rPr>
          <w:rFonts w:asciiTheme="minorHAnsi" w:hAnsiTheme="minorHAnsi" w:cs="Arial"/>
        </w:rPr>
        <w:t xml:space="preserve"> </w:t>
      </w:r>
      <w:r w:rsidR="00EF6E32" w:rsidRPr="00CB0714">
        <w:rPr>
          <w:rFonts w:asciiTheme="minorHAnsi" w:hAnsiTheme="minorHAnsi" w:cs="Arial"/>
        </w:rPr>
        <w:t>z</w:t>
      </w:r>
      <w:r w:rsidR="00EB72B7" w:rsidRPr="00CB0714">
        <w:rPr>
          <w:rFonts w:asciiTheme="minorHAnsi" w:hAnsiTheme="minorHAnsi" w:cs="Arial"/>
        </w:rPr>
        <w:t xml:space="preserve"> </w:t>
      </w:r>
      <w:r w:rsidR="00EF6E32" w:rsidRPr="00CB0714">
        <w:rPr>
          <w:rFonts w:asciiTheme="minorHAnsi" w:hAnsiTheme="minorHAnsi" w:cs="Arial"/>
        </w:rPr>
        <w:t>termínů</w:t>
      </w:r>
      <w:r w:rsidR="00EB72B7" w:rsidRPr="00CB0714">
        <w:rPr>
          <w:rFonts w:asciiTheme="minorHAnsi" w:hAnsiTheme="minorHAnsi" w:cs="Arial"/>
        </w:rPr>
        <w:t xml:space="preserve"> </w:t>
      </w:r>
      <w:r w:rsidR="003E1D4D">
        <w:rPr>
          <w:rFonts w:asciiTheme="minorHAnsi" w:hAnsiTheme="minorHAnsi" w:cs="Arial"/>
        </w:rPr>
        <w:t xml:space="preserve">zadávacího řízení </w:t>
      </w:r>
      <w:r w:rsidR="00E74F3B" w:rsidRPr="00CB0714">
        <w:rPr>
          <w:rFonts w:asciiTheme="minorHAnsi" w:hAnsiTheme="minorHAnsi" w:cs="Arial"/>
        </w:rPr>
        <w:t>na</w:t>
      </w:r>
      <w:r w:rsidR="00EB72B7" w:rsidRPr="00CB0714">
        <w:rPr>
          <w:rFonts w:asciiTheme="minorHAnsi" w:hAnsiTheme="minorHAnsi" w:cs="Arial"/>
        </w:rPr>
        <w:t xml:space="preserve"> </w:t>
      </w:r>
      <w:r w:rsidR="003E1D4D">
        <w:rPr>
          <w:rFonts w:asciiTheme="minorHAnsi" w:hAnsiTheme="minorHAnsi" w:cs="Arial"/>
        </w:rPr>
        <w:t xml:space="preserve">zhotovení </w:t>
      </w:r>
      <w:r w:rsidR="00E74F3B" w:rsidRPr="00CB0714">
        <w:rPr>
          <w:rFonts w:asciiTheme="minorHAnsi" w:hAnsiTheme="minorHAnsi" w:cs="Arial"/>
        </w:rPr>
        <w:t>stavby</w:t>
      </w:r>
      <w:r w:rsidR="00376180" w:rsidRPr="00CB0714">
        <w:rPr>
          <w:rFonts w:asciiTheme="minorHAnsi" w:hAnsiTheme="minorHAnsi" w:cs="Arial"/>
        </w:rPr>
        <w:t xml:space="preserve"> </w:t>
      </w:r>
      <w:r w:rsidR="00E74F3B" w:rsidRPr="00CB0714">
        <w:rPr>
          <w:rFonts w:asciiTheme="minorHAnsi" w:hAnsiTheme="minorHAnsi" w:cs="Arial"/>
        </w:rPr>
        <w:t>a</w:t>
      </w:r>
      <w:r w:rsidR="00EB72B7" w:rsidRPr="00CB0714">
        <w:rPr>
          <w:rFonts w:asciiTheme="minorHAnsi" w:hAnsiTheme="minorHAnsi" w:cs="Arial"/>
        </w:rPr>
        <w:t xml:space="preserve"> </w:t>
      </w:r>
      <w:r w:rsidR="003E1D4D">
        <w:rPr>
          <w:rFonts w:asciiTheme="minorHAnsi" w:hAnsiTheme="minorHAnsi" w:cs="Arial"/>
        </w:rPr>
        <w:t xml:space="preserve">následně </w:t>
      </w:r>
      <w:r w:rsidR="00E74F3B" w:rsidRPr="00CB0714">
        <w:rPr>
          <w:rFonts w:asciiTheme="minorHAnsi" w:hAnsiTheme="minorHAnsi" w:cs="Arial"/>
        </w:rPr>
        <w:t>ze</w:t>
      </w:r>
      <w:r w:rsidR="00EB72B7" w:rsidRPr="00CB0714">
        <w:rPr>
          <w:rFonts w:asciiTheme="minorHAnsi" w:hAnsiTheme="minorHAnsi" w:cs="Arial"/>
        </w:rPr>
        <w:t xml:space="preserve"> </w:t>
      </w:r>
      <w:r w:rsidR="00EF6E32" w:rsidRPr="00CB0714">
        <w:rPr>
          <w:rFonts w:asciiTheme="minorHAnsi" w:hAnsiTheme="minorHAnsi" w:cs="Arial"/>
        </w:rPr>
        <w:t>smlouvy</w:t>
      </w:r>
      <w:r w:rsidR="00EB72B7" w:rsidRPr="00CB0714">
        <w:rPr>
          <w:rFonts w:asciiTheme="minorHAnsi" w:hAnsiTheme="minorHAnsi" w:cs="Arial"/>
        </w:rPr>
        <w:t xml:space="preserve"> </w:t>
      </w:r>
      <w:r w:rsidR="00E74F3B" w:rsidRPr="00CB0714">
        <w:rPr>
          <w:rFonts w:asciiTheme="minorHAnsi" w:hAnsiTheme="minorHAnsi" w:cs="Arial"/>
        </w:rPr>
        <w:t>o</w:t>
      </w:r>
      <w:r w:rsidR="00EB72B7" w:rsidRPr="00CB0714">
        <w:rPr>
          <w:rFonts w:asciiTheme="minorHAnsi" w:hAnsiTheme="minorHAnsi" w:cs="Arial"/>
        </w:rPr>
        <w:t xml:space="preserve"> </w:t>
      </w:r>
      <w:r w:rsidR="00E74F3B" w:rsidRPr="00CB0714">
        <w:rPr>
          <w:rFonts w:asciiTheme="minorHAnsi" w:hAnsiTheme="minorHAnsi" w:cs="Arial"/>
        </w:rPr>
        <w:t>dílo</w:t>
      </w:r>
      <w:r w:rsidR="00EB72B7" w:rsidRPr="00CB0714">
        <w:rPr>
          <w:rFonts w:asciiTheme="minorHAnsi" w:hAnsiTheme="minorHAnsi" w:cs="Arial"/>
        </w:rPr>
        <w:t xml:space="preserve"> </w:t>
      </w:r>
      <w:r w:rsidR="003E1D4D">
        <w:rPr>
          <w:rFonts w:asciiTheme="minorHAnsi" w:hAnsiTheme="minorHAnsi" w:cs="Arial"/>
        </w:rPr>
        <w:t>na zhotovení stavby mezi objednatelem zhotovitelem stavby</w:t>
      </w:r>
      <w:r w:rsidR="00EF6E32" w:rsidRPr="00CB0714">
        <w:rPr>
          <w:rFonts w:asciiTheme="minorHAnsi" w:hAnsiTheme="minorHAnsi" w:cs="Arial"/>
        </w:rPr>
        <w:t>.</w:t>
      </w:r>
      <w:r w:rsidR="00EB72B7" w:rsidRPr="00CB0714">
        <w:rPr>
          <w:rFonts w:asciiTheme="minorHAnsi" w:hAnsiTheme="minorHAnsi" w:cs="Arial"/>
        </w:rPr>
        <w:t xml:space="preserve"> </w:t>
      </w:r>
      <w:r w:rsidR="00C65E56" w:rsidRPr="00CB0714">
        <w:rPr>
          <w:rFonts w:asciiTheme="minorHAnsi" w:hAnsiTheme="minorHAnsi" w:cs="Arial"/>
        </w:rPr>
        <w:t>Tyto</w:t>
      </w:r>
      <w:r w:rsidR="00EB72B7" w:rsidRPr="00CB0714">
        <w:rPr>
          <w:rFonts w:asciiTheme="minorHAnsi" w:hAnsiTheme="minorHAnsi" w:cs="Arial"/>
        </w:rPr>
        <w:t xml:space="preserve"> </w:t>
      </w:r>
      <w:r w:rsidR="00C65E56" w:rsidRPr="00CB0714">
        <w:rPr>
          <w:rFonts w:asciiTheme="minorHAnsi" w:hAnsiTheme="minorHAnsi" w:cs="Arial"/>
        </w:rPr>
        <w:t>termín</w:t>
      </w:r>
      <w:r w:rsidR="004273AA" w:rsidRPr="00CB0714">
        <w:rPr>
          <w:rFonts w:asciiTheme="minorHAnsi" w:hAnsiTheme="minorHAnsi" w:cs="Arial"/>
        </w:rPr>
        <w:t>y</w:t>
      </w:r>
      <w:r w:rsidR="00EB72B7" w:rsidRPr="00CB0714">
        <w:rPr>
          <w:rFonts w:asciiTheme="minorHAnsi" w:hAnsiTheme="minorHAnsi" w:cs="Arial"/>
        </w:rPr>
        <w:t xml:space="preserve"> </w:t>
      </w:r>
      <w:r w:rsidR="00C65E56" w:rsidRPr="00CB0714">
        <w:rPr>
          <w:rFonts w:asciiTheme="minorHAnsi" w:hAnsiTheme="minorHAnsi" w:cs="Arial"/>
        </w:rPr>
        <w:t>budou</w:t>
      </w:r>
      <w:r w:rsidR="00EB72B7" w:rsidRPr="00CB0714">
        <w:rPr>
          <w:rFonts w:asciiTheme="minorHAnsi" w:hAnsiTheme="minorHAnsi" w:cs="Arial"/>
        </w:rPr>
        <w:t xml:space="preserve"> </w:t>
      </w:r>
      <w:r w:rsidR="00C65E56" w:rsidRPr="00CB0714">
        <w:rPr>
          <w:rFonts w:asciiTheme="minorHAnsi" w:hAnsiTheme="minorHAnsi" w:cs="Arial"/>
        </w:rPr>
        <w:t>zhotoviteli</w:t>
      </w:r>
      <w:r w:rsidR="00EB72B7" w:rsidRPr="00CB0714">
        <w:rPr>
          <w:rFonts w:asciiTheme="minorHAnsi" w:hAnsiTheme="minorHAnsi" w:cs="Arial"/>
        </w:rPr>
        <w:t xml:space="preserve"> </w:t>
      </w:r>
      <w:r w:rsidR="00C65E56" w:rsidRPr="00CB0714">
        <w:rPr>
          <w:rFonts w:asciiTheme="minorHAnsi" w:hAnsiTheme="minorHAnsi" w:cs="Arial"/>
        </w:rPr>
        <w:t>sděleny</w:t>
      </w:r>
      <w:r w:rsidR="00EB72B7" w:rsidRPr="00CB0714">
        <w:rPr>
          <w:rFonts w:asciiTheme="minorHAnsi" w:hAnsiTheme="minorHAnsi" w:cs="Arial"/>
        </w:rPr>
        <w:t xml:space="preserve"> </w:t>
      </w:r>
      <w:r w:rsidR="00C65E56" w:rsidRPr="00CB0714">
        <w:rPr>
          <w:rFonts w:asciiTheme="minorHAnsi" w:hAnsiTheme="minorHAnsi" w:cs="Arial"/>
        </w:rPr>
        <w:t>bez</w:t>
      </w:r>
      <w:r w:rsidR="00EB72B7" w:rsidRPr="00CB0714">
        <w:rPr>
          <w:rFonts w:asciiTheme="minorHAnsi" w:hAnsiTheme="minorHAnsi" w:cs="Arial"/>
        </w:rPr>
        <w:t xml:space="preserve"> </w:t>
      </w:r>
      <w:r w:rsidR="00C65E56" w:rsidRPr="00CB0714">
        <w:rPr>
          <w:rFonts w:asciiTheme="minorHAnsi" w:hAnsiTheme="minorHAnsi" w:cs="Arial"/>
        </w:rPr>
        <w:t>zbytečného</w:t>
      </w:r>
      <w:r w:rsidR="00EB72B7" w:rsidRPr="00CB0714">
        <w:rPr>
          <w:rFonts w:asciiTheme="minorHAnsi" w:hAnsiTheme="minorHAnsi" w:cs="Arial"/>
        </w:rPr>
        <w:t xml:space="preserve"> </w:t>
      </w:r>
      <w:r w:rsidR="00C65E56" w:rsidRPr="00CB0714">
        <w:rPr>
          <w:rFonts w:asciiTheme="minorHAnsi" w:hAnsiTheme="minorHAnsi" w:cs="Arial"/>
        </w:rPr>
        <w:t>odkladu</w:t>
      </w:r>
      <w:r w:rsidR="00EB72B7" w:rsidRPr="00CB0714">
        <w:rPr>
          <w:rFonts w:asciiTheme="minorHAnsi" w:hAnsiTheme="minorHAnsi" w:cs="Arial"/>
        </w:rPr>
        <w:t xml:space="preserve"> </w:t>
      </w:r>
      <w:r w:rsidR="00AC5B01" w:rsidRPr="00CB0714">
        <w:rPr>
          <w:rFonts w:asciiTheme="minorHAnsi" w:hAnsiTheme="minorHAnsi" w:cs="Arial"/>
        </w:rPr>
        <w:t xml:space="preserve">před zahájením zadávacího řízení pro výběr dodavatele stavby či </w:t>
      </w:r>
      <w:r w:rsidR="00C65E56" w:rsidRPr="00CB0714">
        <w:rPr>
          <w:rFonts w:asciiTheme="minorHAnsi" w:hAnsiTheme="minorHAnsi" w:cs="Arial"/>
        </w:rPr>
        <w:t>po</w:t>
      </w:r>
      <w:r w:rsidR="00EB72B7" w:rsidRPr="00CB0714">
        <w:rPr>
          <w:rFonts w:asciiTheme="minorHAnsi" w:hAnsiTheme="minorHAnsi" w:cs="Arial"/>
        </w:rPr>
        <w:t xml:space="preserve"> </w:t>
      </w:r>
      <w:r w:rsidR="00C65E56" w:rsidRPr="00CB0714">
        <w:rPr>
          <w:rFonts w:asciiTheme="minorHAnsi" w:hAnsiTheme="minorHAnsi" w:cs="Arial"/>
        </w:rPr>
        <w:t>uzavření</w:t>
      </w:r>
      <w:r w:rsidR="00EB72B7" w:rsidRPr="00CB0714">
        <w:rPr>
          <w:rFonts w:asciiTheme="minorHAnsi" w:hAnsiTheme="minorHAnsi" w:cs="Arial"/>
        </w:rPr>
        <w:t xml:space="preserve"> </w:t>
      </w:r>
      <w:r w:rsidR="00C65E56" w:rsidRPr="00CB0714">
        <w:rPr>
          <w:rFonts w:asciiTheme="minorHAnsi" w:hAnsiTheme="minorHAnsi" w:cs="Arial"/>
        </w:rPr>
        <w:t>smlouvy</w:t>
      </w:r>
      <w:r w:rsidR="00EB72B7" w:rsidRPr="00CB0714">
        <w:rPr>
          <w:rFonts w:asciiTheme="minorHAnsi" w:hAnsiTheme="minorHAnsi" w:cs="Arial"/>
        </w:rPr>
        <w:t xml:space="preserve"> </w:t>
      </w:r>
      <w:r w:rsidR="00C65E56" w:rsidRPr="00CB0714">
        <w:rPr>
          <w:rFonts w:asciiTheme="minorHAnsi" w:hAnsiTheme="minorHAnsi" w:cs="Arial"/>
        </w:rPr>
        <w:t>s</w:t>
      </w:r>
      <w:r w:rsidR="00EB72B7" w:rsidRPr="00CB0714">
        <w:rPr>
          <w:rFonts w:asciiTheme="minorHAnsi" w:hAnsiTheme="minorHAnsi" w:cs="Arial"/>
        </w:rPr>
        <w:t xml:space="preserve"> </w:t>
      </w:r>
      <w:r w:rsidR="00C65E56" w:rsidRPr="00CB0714">
        <w:rPr>
          <w:rFonts w:asciiTheme="minorHAnsi" w:hAnsiTheme="minorHAnsi" w:cs="Arial"/>
        </w:rPr>
        <w:t>dodavatelem</w:t>
      </w:r>
      <w:r w:rsidR="00EB72B7" w:rsidRPr="00CB0714">
        <w:rPr>
          <w:rFonts w:asciiTheme="minorHAnsi" w:hAnsiTheme="minorHAnsi" w:cs="Arial"/>
        </w:rPr>
        <w:t xml:space="preserve"> </w:t>
      </w:r>
      <w:r w:rsidR="00C65E56" w:rsidRPr="00CB0714">
        <w:rPr>
          <w:rFonts w:asciiTheme="minorHAnsi" w:hAnsiTheme="minorHAnsi" w:cs="Arial"/>
        </w:rPr>
        <w:t>stavby.</w:t>
      </w:r>
    </w:p>
    <w:p w14:paraId="5244CFE7" w14:textId="77777777" w:rsidR="00951D96" w:rsidRPr="00462ECA" w:rsidRDefault="00951D96" w:rsidP="003E0728">
      <w:pPr>
        <w:widowControl w:val="0"/>
        <w:numPr>
          <w:ilvl w:val="1"/>
          <w:numId w:val="9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b/>
          <w:sz w:val="22"/>
          <w:szCs w:val="22"/>
        </w:rPr>
        <w:t>K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převzetí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díla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části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vyzve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alespoň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3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dny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předem</w:t>
      </w:r>
      <w:r w:rsidRPr="00462ECA">
        <w:rPr>
          <w:rFonts w:asciiTheme="minorHAnsi" w:hAnsiTheme="minorHAnsi" w:cs="Arial"/>
          <w:sz w:val="22"/>
          <w:szCs w:val="22"/>
        </w:rPr>
        <w:t>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Objednatel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není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povinen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převzít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dílo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462ECA">
        <w:rPr>
          <w:rFonts w:asciiTheme="minorHAnsi" w:hAnsiTheme="minorHAnsi" w:cs="Arial"/>
          <w:sz w:val="22"/>
          <w:szCs w:val="22"/>
        </w:rPr>
        <w:t>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462ECA">
        <w:rPr>
          <w:rFonts w:asciiTheme="minorHAnsi" w:hAnsiTheme="minorHAnsi" w:cs="Arial"/>
          <w:sz w:val="22"/>
          <w:szCs w:val="22"/>
        </w:rPr>
        <w:t>jeho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462ECA">
        <w:rPr>
          <w:rFonts w:asciiTheme="minorHAnsi" w:hAnsiTheme="minorHAnsi" w:cs="Arial"/>
          <w:sz w:val="22"/>
          <w:szCs w:val="22"/>
        </w:rPr>
        <w:t>část,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462ECA">
        <w:rPr>
          <w:rFonts w:asciiTheme="minorHAnsi" w:hAnsiTheme="minorHAnsi" w:cs="Arial"/>
          <w:sz w:val="22"/>
          <w:szCs w:val="22"/>
        </w:rPr>
        <w:t>vykazuje-li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vady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nedodělky.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převzetí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bude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sepsán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Protokol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převzetí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díla,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který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podepíší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zástupci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smluvních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stran.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závěru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protokolu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prohlásí,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zda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přijímá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nepřijímá</w:t>
      </w:r>
      <w:r w:rsidR="003444C7"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pokud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jakých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důvodů.</w:t>
      </w:r>
    </w:p>
    <w:p w14:paraId="7119780B" w14:textId="6BE6D7AC" w:rsidR="00E325EF" w:rsidRDefault="00E325EF" w:rsidP="00376180">
      <w:pPr>
        <w:widowControl w:val="0"/>
        <w:numPr>
          <w:ilvl w:val="1"/>
          <w:numId w:val="9"/>
        </w:numPr>
        <w:adjustRightInd w:val="0"/>
        <w:spacing w:before="120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Předání jednotlivých stupňů projektové dokumentace musí předcházet tzv</w:t>
      </w:r>
      <w:r w:rsidR="00323E10">
        <w:rPr>
          <w:rFonts w:asciiTheme="minorHAnsi" w:hAnsiTheme="minorHAnsi" w:cs="Arial"/>
          <w:sz w:val="22"/>
          <w:szCs w:val="22"/>
        </w:rPr>
        <w:t>.</w:t>
      </w:r>
      <w:r>
        <w:rPr>
          <w:rFonts w:asciiTheme="minorHAnsi" w:hAnsiTheme="minorHAnsi" w:cs="Arial"/>
          <w:sz w:val="22"/>
          <w:szCs w:val="22"/>
        </w:rPr>
        <w:t xml:space="preserve"> „před přejímka“, na níž zhotovitel předvede a okomentuje příslušný stupeň projektové dokumentace a objednatel vyjádří své případné připomínky či návrhy a obě smluvní strany se na tomto jednání dohodnou, co z návrhů objednatele bude do předávaného stupně projektové dokumentace zapracováno.</w:t>
      </w:r>
    </w:p>
    <w:p w14:paraId="34E8AEA7" w14:textId="161FC748" w:rsidR="00BB78D6" w:rsidRPr="00462ECA" w:rsidRDefault="00BB78D6" w:rsidP="003E0728">
      <w:pPr>
        <w:widowControl w:val="0"/>
        <w:numPr>
          <w:ilvl w:val="1"/>
          <w:numId w:val="9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Prodlení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C5B01" w:rsidRPr="00462ECA">
        <w:rPr>
          <w:rFonts w:asciiTheme="minorHAnsi" w:hAnsiTheme="minorHAnsi" w:cs="Arial"/>
          <w:sz w:val="22"/>
          <w:szCs w:val="22"/>
        </w:rPr>
        <w:t>z</w:t>
      </w:r>
      <w:r w:rsidRPr="00462ECA">
        <w:rPr>
          <w:rFonts w:asciiTheme="minorHAnsi" w:hAnsiTheme="minorHAnsi" w:cs="Arial"/>
          <w:sz w:val="22"/>
          <w:szCs w:val="22"/>
        </w:rPr>
        <w:t>hotovitele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dokončením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některého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stupňů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PD</w:t>
      </w:r>
      <w:r w:rsidR="00590238">
        <w:rPr>
          <w:rFonts w:asciiTheme="minorHAnsi" w:hAnsiTheme="minorHAnsi" w:cs="Arial"/>
          <w:sz w:val="22"/>
          <w:szCs w:val="22"/>
        </w:rPr>
        <w:t xml:space="preserve"> či </w:t>
      </w:r>
      <w:r w:rsidR="00E325EF">
        <w:rPr>
          <w:rFonts w:asciiTheme="minorHAnsi" w:hAnsiTheme="minorHAnsi" w:cs="Arial"/>
          <w:sz w:val="22"/>
          <w:szCs w:val="22"/>
        </w:rPr>
        <w:t>prodlení v I</w:t>
      </w:r>
      <w:r w:rsidR="00590238">
        <w:rPr>
          <w:rFonts w:asciiTheme="minorHAnsi" w:hAnsiTheme="minorHAnsi" w:cs="Arial"/>
          <w:sz w:val="22"/>
          <w:szCs w:val="22"/>
        </w:rPr>
        <w:t>nženýrské činnosti</w:t>
      </w:r>
      <w:r w:rsidR="00E325EF">
        <w:rPr>
          <w:rFonts w:asciiTheme="minorHAnsi" w:hAnsiTheme="minorHAnsi" w:cs="Arial"/>
          <w:sz w:val="22"/>
          <w:szCs w:val="22"/>
        </w:rPr>
        <w:t xml:space="preserve"> zhotovitele </w:t>
      </w:r>
      <w:r w:rsidRPr="00462ECA">
        <w:rPr>
          <w:rFonts w:asciiTheme="minorHAnsi" w:hAnsiTheme="minorHAnsi" w:cs="Arial"/>
          <w:b/>
          <w:sz w:val="22"/>
          <w:szCs w:val="22"/>
        </w:rPr>
        <w:t>delší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jak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E325EF">
        <w:rPr>
          <w:rFonts w:asciiTheme="minorHAnsi" w:hAnsiTheme="minorHAnsi" w:cs="Arial"/>
          <w:b/>
          <w:sz w:val="22"/>
          <w:szCs w:val="22"/>
        </w:rPr>
        <w:t>20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F601E1" w:rsidRPr="00462ECA">
        <w:rPr>
          <w:rFonts w:asciiTheme="minorHAnsi" w:hAnsiTheme="minorHAnsi" w:cs="Arial"/>
          <w:b/>
          <w:sz w:val="22"/>
          <w:szCs w:val="22"/>
        </w:rPr>
        <w:t>kalendářních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dnů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považuje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462ECA">
        <w:rPr>
          <w:rFonts w:asciiTheme="minorHAnsi" w:hAnsiTheme="minorHAnsi" w:cs="Arial"/>
          <w:sz w:val="22"/>
          <w:szCs w:val="22"/>
        </w:rPr>
        <w:t>za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462ECA">
        <w:rPr>
          <w:rFonts w:asciiTheme="minorHAnsi" w:hAnsiTheme="minorHAnsi" w:cs="Arial"/>
          <w:sz w:val="22"/>
          <w:szCs w:val="22"/>
        </w:rPr>
        <w:t>podstatné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462ECA">
        <w:rPr>
          <w:rFonts w:asciiTheme="minorHAnsi" w:hAnsiTheme="minorHAnsi" w:cs="Arial"/>
          <w:sz w:val="22"/>
          <w:szCs w:val="22"/>
        </w:rPr>
        <w:t>porušení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462ECA">
        <w:rPr>
          <w:rFonts w:asciiTheme="minorHAnsi" w:hAnsiTheme="minorHAnsi" w:cs="Arial"/>
          <w:sz w:val="22"/>
          <w:szCs w:val="22"/>
        </w:rPr>
        <w:t>smlouvy</w:t>
      </w:r>
      <w:r w:rsidR="00E325EF">
        <w:rPr>
          <w:rFonts w:asciiTheme="minorHAnsi" w:hAnsiTheme="minorHAnsi" w:cs="Arial"/>
          <w:sz w:val="22"/>
          <w:szCs w:val="22"/>
        </w:rPr>
        <w:t xml:space="preserve">. To neplatí, kdy </w:t>
      </w:r>
      <w:r w:rsidRPr="00462ECA">
        <w:rPr>
          <w:rFonts w:asciiTheme="minorHAnsi" w:hAnsiTheme="minorHAnsi" w:cs="Arial"/>
          <w:sz w:val="22"/>
          <w:szCs w:val="22"/>
        </w:rPr>
        <w:t>prodlení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vzniklo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prokazatelně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důvodů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straně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325EF">
        <w:rPr>
          <w:rFonts w:asciiTheme="minorHAnsi" w:hAnsiTheme="minorHAnsi" w:cs="Arial"/>
          <w:sz w:val="22"/>
          <w:szCs w:val="22"/>
        </w:rPr>
        <w:t>objednatele</w:t>
      </w:r>
      <w:r w:rsidRPr="00462ECA">
        <w:rPr>
          <w:rFonts w:asciiTheme="minorHAnsi" w:hAnsiTheme="minorHAnsi" w:cs="Arial"/>
          <w:sz w:val="22"/>
          <w:szCs w:val="22"/>
        </w:rPr>
        <w:t>.</w:t>
      </w:r>
    </w:p>
    <w:p w14:paraId="5D811F6C" w14:textId="37D9CA60" w:rsidR="00FB2FE9" w:rsidRPr="00376180" w:rsidRDefault="00BB78D6" w:rsidP="003E0728">
      <w:pPr>
        <w:widowControl w:val="0"/>
        <w:numPr>
          <w:ilvl w:val="1"/>
          <w:numId w:val="9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Termínem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dokončení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82798">
        <w:rPr>
          <w:rFonts w:asciiTheme="minorHAnsi" w:hAnsiTheme="minorHAnsi" w:cs="Arial"/>
          <w:sz w:val="22"/>
          <w:szCs w:val="22"/>
        </w:rPr>
        <w:t xml:space="preserve">či odevzdáním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rozumí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den,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kdy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dojde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písemnému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protokolárnímu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462ECA">
        <w:rPr>
          <w:rFonts w:asciiTheme="minorHAnsi" w:hAnsiTheme="minorHAnsi" w:cs="Arial"/>
          <w:sz w:val="22"/>
          <w:szCs w:val="22"/>
        </w:rPr>
        <w:t>převzetí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231E" w:rsidRPr="00376180">
        <w:rPr>
          <w:rFonts w:asciiTheme="minorHAnsi" w:hAnsiTheme="minorHAnsi" w:cs="Arial"/>
          <w:sz w:val="22"/>
          <w:szCs w:val="22"/>
        </w:rPr>
        <w:t>odsouhlaseného</w:t>
      </w:r>
      <w:r w:rsidR="00EB72B7" w:rsidRPr="00376180">
        <w:rPr>
          <w:rFonts w:asciiTheme="minorHAnsi" w:hAnsiTheme="minorHAnsi" w:cs="Arial"/>
          <w:sz w:val="22"/>
          <w:szCs w:val="22"/>
        </w:rPr>
        <w:t xml:space="preserve"> </w:t>
      </w:r>
      <w:r w:rsidR="0098231E" w:rsidRPr="00376180">
        <w:rPr>
          <w:rFonts w:asciiTheme="minorHAnsi" w:hAnsiTheme="minorHAnsi" w:cs="Arial"/>
          <w:sz w:val="22"/>
          <w:szCs w:val="22"/>
        </w:rPr>
        <w:t>a</w:t>
      </w:r>
      <w:r w:rsidR="00EB72B7" w:rsidRPr="00376180">
        <w:rPr>
          <w:rFonts w:asciiTheme="minorHAnsi" w:hAnsiTheme="minorHAnsi" w:cs="Arial"/>
          <w:sz w:val="22"/>
          <w:szCs w:val="22"/>
        </w:rPr>
        <w:t xml:space="preserve"> </w:t>
      </w:r>
      <w:r w:rsidR="0098231E" w:rsidRPr="00376180">
        <w:rPr>
          <w:rFonts w:asciiTheme="minorHAnsi" w:hAnsiTheme="minorHAnsi" w:cs="Arial"/>
          <w:sz w:val="22"/>
          <w:szCs w:val="22"/>
        </w:rPr>
        <w:t>projednaného</w:t>
      </w:r>
      <w:r w:rsidR="00EB72B7" w:rsidRPr="00376180">
        <w:rPr>
          <w:rFonts w:asciiTheme="minorHAnsi" w:hAnsiTheme="minorHAnsi" w:cs="Arial"/>
          <w:sz w:val="22"/>
          <w:szCs w:val="22"/>
        </w:rPr>
        <w:t xml:space="preserve"> </w:t>
      </w:r>
      <w:r w:rsidRPr="00376180">
        <w:rPr>
          <w:rFonts w:asciiTheme="minorHAnsi" w:hAnsiTheme="minorHAnsi" w:cs="Arial"/>
          <w:sz w:val="22"/>
          <w:szCs w:val="22"/>
        </w:rPr>
        <w:t>příslušného</w:t>
      </w:r>
      <w:r w:rsidR="00EB72B7" w:rsidRPr="00376180">
        <w:rPr>
          <w:rFonts w:asciiTheme="minorHAnsi" w:hAnsiTheme="minorHAnsi" w:cs="Arial"/>
          <w:sz w:val="22"/>
          <w:szCs w:val="22"/>
        </w:rPr>
        <w:t xml:space="preserve"> </w:t>
      </w:r>
      <w:r w:rsidRPr="00376180">
        <w:rPr>
          <w:rFonts w:asciiTheme="minorHAnsi" w:hAnsiTheme="minorHAnsi" w:cs="Arial"/>
          <w:sz w:val="22"/>
          <w:szCs w:val="22"/>
        </w:rPr>
        <w:t>stupně</w:t>
      </w:r>
      <w:r w:rsidR="00EB72B7" w:rsidRPr="00376180">
        <w:rPr>
          <w:rFonts w:asciiTheme="minorHAnsi" w:hAnsiTheme="minorHAnsi" w:cs="Arial"/>
          <w:sz w:val="22"/>
          <w:szCs w:val="22"/>
        </w:rPr>
        <w:t xml:space="preserve"> </w:t>
      </w:r>
      <w:r w:rsidR="00D26601" w:rsidRPr="00376180">
        <w:rPr>
          <w:rFonts w:asciiTheme="minorHAnsi" w:hAnsiTheme="minorHAnsi" w:cs="Arial"/>
          <w:sz w:val="22"/>
          <w:szCs w:val="22"/>
        </w:rPr>
        <w:t>projektové</w:t>
      </w:r>
      <w:r w:rsidR="00EB72B7" w:rsidRPr="00376180">
        <w:rPr>
          <w:rFonts w:asciiTheme="minorHAnsi" w:hAnsiTheme="minorHAnsi" w:cs="Arial"/>
          <w:sz w:val="22"/>
          <w:szCs w:val="22"/>
        </w:rPr>
        <w:t xml:space="preserve"> </w:t>
      </w:r>
      <w:r w:rsidR="00D26601" w:rsidRPr="00376180">
        <w:rPr>
          <w:rFonts w:asciiTheme="minorHAnsi" w:hAnsiTheme="minorHAnsi" w:cs="Arial"/>
          <w:sz w:val="22"/>
          <w:szCs w:val="22"/>
        </w:rPr>
        <w:t>dokumentace</w:t>
      </w:r>
      <w:r w:rsidR="00EB72B7" w:rsidRPr="00376180">
        <w:rPr>
          <w:rFonts w:asciiTheme="minorHAnsi" w:hAnsiTheme="minorHAnsi" w:cs="Arial"/>
          <w:sz w:val="22"/>
          <w:szCs w:val="22"/>
        </w:rPr>
        <w:t xml:space="preserve"> </w:t>
      </w:r>
      <w:r w:rsidR="0073784C">
        <w:rPr>
          <w:rFonts w:asciiTheme="minorHAnsi" w:hAnsiTheme="minorHAnsi" w:cs="Arial"/>
          <w:sz w:val="22"/>
          <w:szCs w:val="22"/>
        </w:rPr>
        <w:t>o</w:t>
      </w:r>
      <w:r w:rsidRPr="00376180">
        <w:rPr>
          <w:rFonts w:asciiTheme="minorHAnsi" w:hAnsiTheme="minorHAnsi" w:cs="Arial"/>
          <w:sz w:val="22"/>
          <w:szCs w:val="22"/>
        </w:rPr>
        <w:t>bjednatelem</w:t>
      </w:r>
      <w:r w:rsidR="00EB72B7" w:rsidRPr="00376180">
        <w:rPr>
          <w:rFonts w:asciiTheme="minorHAnsi" w:hAnsiTheme="minorHAnsi" w:cs="Arial"/>
          <w:sz w:val="22"/>
          <w:szCs w:val="22"/>
        </w:rPr>
        <w:t xml:space="preserve"> </w:t>
      </w:r>
      <w:r w:rsidR="000C23F1" w:rsidRPr="00376180">
        <w:rPr>
          <w:rFonts w:asciiTheme="minorHAnsi" w:hAnsiTheme="minorHAnsi" w:cs="Arial"/>
          <w:b/>
          <w:sz w:val="22"/>
          <w:szCs w:val="22"/>
        </w:rPr>
        <w:t>bez</w:t>
      </w:r>
      <w:r w:rsidR="00EB72B7" w:rsidRPr="00376180">
        <w:rPr>
          <w:rFonts w:asciiTheme="minorHAnsi" w:hAnsiTheme="minorHAnsi" w:cs="Arial"/>
          <w:b/>
          <w:sz w:val="22"/>
          <w:szCs w:val="22"/>
        </w:rPr>
        <w:t xml:space="preserve"> </w:t>
      </w:r>
      <w:r w:rsidR="000C23F1" w:rsidRPr="00376180">
        <w:rPr>
          <w:rFonts w:asciiTheme="minorHAnsi" w:hAnsiTheme="minorHAnsi" w:cs="Arial"/>
          <w:b/>
          <w:sz w:val="22"/>
          <w:szCs w:val="22"/>
        </w:rPr>
        <w:t>vad</w:t>
      </w:r>
      <w:r w:rsidR="00EB72B7" w:rsidRPr="00376180">
        <w:rPr>
          <w:rFonts w:asciiTheme="minorHAnsi" w:hAnsiTheme="minorHAnsi" w:cs="Arial"/>
          <w:b/>
          <w:sz w:val="22"/>
          <w:szCs w:val="22"/>
        </w:rPr>
        <w:t xml:space="preserve"> </w:t>
      </w:r>
      <w:r w:rsidR="000C23F1" w:rsidRPr="00376180">
        <w:rPr>
          <w:rFonts w:asciiTheme="minorHAnsi" w:hAnsiTheme="minorHAnsi" w:cs="Arial"/>
          <w:b/>
          <w:sz w:val="22"/>
          <w:szCs w:val="22"/>
        </w:rPr>
        <w:t>a</w:t>
      </w:r>
      <w:r w:rsidR="00EB72B7" w:rsidRPr="00376180">
        <w:rPr>
          <w:rFonts w:asciiTheme="minorHAnsi" w:hAnsiTheme="minorHAnsi" w:cs="Arial"/>
          <w:b/>
          <w:sz w:val="22"/>
          <w:szCs w:val="22"/>
        </w:rPr>
        <w:t xml:space="preserve"> </w:t>
      </w:r>
      <w:r w:rsidR="000C23F1" w:rsidRPr="00376180">
        <w:rPr>
          <w:rFonts w:asciiTheme="minorHAnsi" w:hAnsiTheme="minorHAnsi" w:cs="Arial"/>
          <w:b/>
          <w:sz w:val="22"/>
          <w:szCs w:val="22"/>
        </w:rPr>
        <w:t>nedodělků</w:t>
      </w:r>
      <w:r w:rsidR="000C23F1" w:rsidRPr="00376180">
        <w:rPr>
          <w:rFonts w:asciiTheme="minorHAnsi" w:hAnsiTheme="minorHAnsi" w:cs="Arial"/>
          <w:sz w:val="22"/>
          <w:szCs w:val="22"/>
        </w:rPr>
        <w:t>.</w:t>
      </w:r>
      <w:r w:rsidR="00E325EF">
        <w:rPr>
          <w:rFonts w:asciiTheme="minorHAnsi" w:hAnsiTheme="minorHAnsi" w:cs="Arial"/>
          <w:sz w:val="22"/>
          <w:szCs w:val="22"/>
        </w:rPr>
        <w:t xml:space="preserve"> U inženýrské činnosti zhotovitele se za den dokončení považuje den nabytí právní moci posledního z nezbytných úředních souhlasů či povolení.</w:t>
      </w:r>
    </w:p>
    <w:p w14:paraId="3D9F5B82" w14:textId="7CAD0B3D" w:rsidR="0098231E" w:rsidRPr="00462ECA" w:rsidRDefault="00F50536" w:rsidP="00846395">
      <w:pPr>
        <w:pStyle w:val="Zkladntext"/>
        <w:widowControl w:val="0"/>
        <w:numPr>
          <w:ilvl w:val="1"/>
          <w:numId w:val="9"/>
        </w:numPr>
        <w:tabs>
          <w:tab w:val="left" w:pos="708"/>
        </w:tabs>
        <w:adjustRightInd w:val="0"/>
        <w:spacing w:line="360" w:lineRule="atLeast"/>
        <w:jc w:val="both"/>
        <w:textAlignment w:val="baseline"/>
        <w:outlineLvl w:val="0"/>
        <w:rPr>
          <w:rFonts w:asciiTheme="minorHAnsi" w:hAnsiTheme="minorHAnsi" w:cs="Arial"/>
          <w:b/>
          <w:caps/>
          <w:sz w:val="22"/>
          <w:szCs w:val="22"/>
        </w:rPr>
      </w:pPr>
      <w:r w:rsidRPr="00376180">
        <w:rPr>
          <w:rFonts w:asciiTheme="minorHAnsi" w:hAnsiTheme="minorHAnsi" w:cs="Arial"/>
          <w:sz w:val="22"/>
          <w:szCs w:val="22"/>
        </w:rPr>
        <w:t>Místem</w:t>
      </w:r>
      <w:r w:rsidR="00EB72B7" w:rsidRPr="00376180">
        <w:rPr>
          <w:rFonts w:asciiTheme="minorHAnsi" w:hAnsiTheme="minorHAnsi" w:cs="Arial"/>
          <w:sz w:val="22"/>
          <w:szCs w:val="22"/>
        </w:rPr>
        <w:t xml:space="preserve"> </w:t>
      </w:r>
      <w:r w:rsidRPr="00376180">
        <w:rPr>
          <w:rFonts w:asciiTheme="minorHAnsi" w:hAnsiTheme="minorHAnsi" w:cs="Arial"/>
          <w:sz w:val="22"/>
          <w:szCs w:val="22"/>
        </w:rPr>
        <w:t>plnění</w:t>
      </w:r>
      <w:r w:rsidR="00EB72B7" w:rsidRPr="00376180">
        <w:rPr>
          <w:rFonts w:asciiTheme="minorHAnsi" w:hAnsiTheme="minorHAnsi" w:cs="Arial"/>
          <w:sz w:val="22"/>
          <w:szCs w:val="22"/>
        </w:rPr>
        <w:t xml:space="preserve"> </w:t>
      </w:r>
      <w:r w:rsidR="00067CD7" w:rsidRPr="00376180">
        <w:rPr>
          <w:rFonts w:asciiTheme="minorHAnsi" w:hAnsiTheme="minorHAnsi" w:cs="Arial"/>
          <w:sz w:val="22"/>
          <w:szCs w:val="22"/>
        </w:rPr>
        <w:t xml:space="preserve">je </w:t>
      </w:r>
      <w:r w:rsidR="00E325EF">
        <w:rPr>
          <w:rFonts w:asciiTheme="minorHAnsi" w:hAnsiTheme="minorHAnsi" w:cs="Arial"/>
          <w:sz w:val="22"/>
          <w:szCs w:val="22"/>
        </w:rPr>
        <w:t>město Jilemnice</w:t>
      </w:r>
      <w:r w:rsidRPr="00376180">
        <w:rPr>
          <w:rFonts w:asciiTheme="minorHAnsi" w:hAnsiTheme="minorHAnsi" w:cs="Arial"/>
          <w:sz w:val="22"/>
          <w:szCs w:val="22"/>
        </w:rPr>
        <w:t>.</w:t>
      </w:r>
      <w:r w:rsidR="00EB72B7" w:rsidRPr="00376180">
        <w:rPr>
          <w:rFonts w:asciiTheme="minorHAnsi" w:hAnsiTheme="minorHAnsi" w:cs="Arial"/>
          <w:sz w:val="22"/>
          <w:szCs w:val="22"/>
        </w:rPr>
        <w:t xml:space="preserve"> </w:t>
      </w:r>
      <w:r w:rsidR="006D03BE" w:rsidRPr="00376180">
        <w:rPr>
          <w:rFonts w:asciiTheme="minorHAnsi" w:hAnsiTheme="minorHAnsi" w:cs="Arial"/>
          <w:sz w:val="22"/>
          <w:szCs w:val="22"/>
        </w:rPr>
        <w:t>AD</w:t>
      </w:r>
      <w:r w:rsidR="00EB72B7" w:rsidRPr="00376180">
        <w:rPr>
          <w:rFonts w:asciiTheme="minorHAnsi" w:hAnsiTheme="minorHAnsi" w:cs="Arial"/>
          <w:sz w:val="22"/>
          <w:szCs w:val="22"/>
        </w:rPr>
        <w:t xml:space="preserve"> </w:t>
      </w:r>
      <w:r w:rsidR="006D03BE" w:rsidRPr="00376180">
        <w:rPr>
          <w:rFonts w:asciiTheme="minorHAnsi" w:hAnsiTheme="minorHAnsi" w:cs="Arial"/>
          <w:sz w:val="22"/>
          <w:szCs w:val="22"/>
        </w:rPr>
        <w:t>bude</w:t>
      </w:r>
      <w:r w:rsidR="00EB72B7" w:rsidRPr="00376180">
        <w:rPr>
          <w:rFonts w:asciiTheme="minorHAnsi" w:hAnsiTheme="minorHAnsi" w:cs="Arial"/>
          <w:sz w:val="22"/>
          <w:szCs w:val="22"/>
        </w:rPr>
        <w:t xml:space="preserve"> </w:t>
      </w:r>
      <w:r w:rsidR="006D03BE" w:rsidRPr="00376180">
        <w:rPr>
          <w:rFonts w:asciiTheme="minorHAnsi" w:hAnsiTheme="minorHAnsi" w:cs="Arial"/>
          <w:sz w:val="22"/>
          <w:szCs w:val="22"/>
        </w:rPr>
        <w:t>vykonáván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6D03BE"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6D03BE" w:rsidRPr="00462ECA">
        <w:rPr>
          <w:rFonts w:asciiTheme="minorHAnsi" w:hAnsiTheme="minorHAnsi" w:cs="Arial"/>
          <w:sz w:val="22"/>
          <w:szCs w:val="22"/>
        </w:rPr>
        <w:t>místě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6D03BE" w:rsidRPr="00462ECA">
        <w:rPr>
          <w:rFonts w:asciiTheme="minorHAnsi" w:hAnsiTheme="minorHAnsi" w:cs="Arial"/>
          <w:sz w:val="22"/>
          <w:szCs w:val="22"/>
        </w:rPr>
        <w:t>provádění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67CD7" w:rsidRPr="00462ECA">
        <w:rPr>
          <w:rFonts w:asciiTheme="minorHAnsi" w:hAnsiTheme="minorHAnsi" w:cs="Arial"/>
          <w:sz w:val="22"/>
          <w:szCs w:val="22"/>
        </w:rPr>
        <w:t>stavby.</w:t>
      </w:r>
    </w:p>
    <w:p w14:paraId="25866BEF" w14:textId="77777777" w:rsidR="00067CD7" w:rsidRPr="00462ECA" w:rsidRDefault="00067CD7" w:rsidP="00067CD7">
      <w:pPr>
        <w:pStyle w:val="Zkladntext"/>
        <w:widowControl w:val="0"/>
        <w:tabs>
          <w:tab w:val="left" w:pos="708"/>
        </w:tabs>
        <w:adjustRightInd w:val="0"/>
        <w:spacing w:line="360" w:lineRule="atLeast"/>
        <w:ind w:left="540"/>
        <w:jc w:val="both"/>
        <w:textAlignment w:val="baseline"/>
        <w:outlineLvl w:val="0"/>
        <w:rPr>
          <w:rFonts w:asciiTheme="minorHAnsi" w:hAnsiTheme="minorHAnsi" w:cs="Arial"/>
          <w:b/>
          <w:caps/>
          <w:sz w:val="22"/>
          <w:szCs w:val="22"/>
        </w:rPr>
      </w:pPr>
    </w:p>
    <w:p w14:paraId="30E78445" w14:textId="77777777" w:rsidR="00025830" w:rsidRPr="00462ECA" w:rsidRDefault="00025830" w:rsidP="003E0728">
      <w:pPr>
        <w:widowControl w:val="0"/>
        <w:numPr>
          <w:ilvl w:val="0"/>
          <w:numId w:val="4"/>
        </w:numPr>
        <w:tabs>
          <w:tab w:val="left" w:pos="708"/>
        </w:tabs>
        <w:adjustRightInd w:val="0"/>
        <w:spacing w:line="360" w:lineRule="atLeast"/>
        <w:jc w:val="center"/>
        <w:textAlignment w:val="baseline"/>
        <w:outlineLvl w:val="0"/>
        <w:rPr>
          <w:rFonts w:asciiTheme="minorHAnsi" w:hAnsiTheme="minorHAnsi" w:cs="Arial"/>
        </w:rPr>
      </w:pPr>
      <w:r w:rsidRPr="00462ECA">
        <w:rPr>
          <w:rFonts w:asciiTheme="minorHAnsi" w:hAnsiTheme="minorHAnsi" w:cs="Arial"/>
          <w:b/>
          <w:caps/>
        </w:rPr>
        <w:t>Cena</w:t>
      </w:r>
      <w:r w:rsidR="00EB72B7" w:rsidRPr="00462ECA">
        <w:rPr>
          <w:rFonts w:asciiTheme="minorHAnsi" w:hAnsiTheme="minorHAnsi" w:cs="Arial"/>
          <w:b/>
          <w:caps/>
        </w:rPr>
        <w:t xml:space="preserve"> </w:t>
      </w:r>
      <w:r w:rsidRPr="00462ECA">
        <w:rPr>
          <w:rFonts w:asciiTheme="minorHAnsi" w:hAnsiTheme="minorHAnsi" w:cs="Arial"/>
          <w:b/>
          <w:caps/>
        </w:rPr>
        <w:t>díla</w:t>
      </w:r>
    </w:p>
    <w:p w14:paraId="3CCA19BE" w14:textId="77777777" w:rsidR="0098231E" w:rsidRPr="00462ECA" w:rsidRDefault="0098231E" w:rsidP="00025830">
      <w:pPr>
        <w:pStyle w:val="Zkladntext"/>
        <w:jc w:val="left"/>
        <w:rPr>
          <w:rFonts w:asciiTheme="minorHAnsi" w:hAnsiTheme="minorHAnsi" w:cs="Arial"/>
          <w:sz w:val="22"/>
          <w:szCs w:val="22"/>
        </w:rPr>
      </w:pPr>
    </w:p>
    <w:p w14:paraId="279AD580" w14:textId="77777777" w:rsidR="00E325EF" w:rsidRDefault="00025830" w:rsidP="003E0728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Cena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řádně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zhotovené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předané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této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</w:t>
      </w:r>
      <w:r w:rsidR="00E325EF">
        <w:rPr>
          <w:rFonts w:asciiTheme="minorHAnsi" w:hAnsiTheme="minorHAnsi" w:cs="Arial"/>
          <w:sz w:val="22"/>
          <w:szCs w:val="22"/>
        </w:rPr>
        <w:t xml:space="preserve"> činí</w:t>
      </w:r>
    </w:p>
    <w:p w14:paraId="2FE72D53" w14:textId="77777777" w:rsidR="00395BD8" w:rsidRPr="00462ECA" w:rsidRDefault="00395BD8" w:rsidP="00395BD8">
      <w:pPr>
        <w:pStyle w:val="Zkladntext"/>
        <w:rPr>
          <w:rFonts w:asciiTheme="minorHAnsi" w:hAnsiTheme="minorHAnsi" w:cs="Arial"/>
          <w:sz w:val="22"/>
          <w:szCs w:val="22"/>
        </w:rPr>
      </w:pPr>
    </w:p>
    <w:p w14:paraId="52C285EB" w14:textId="77777777" w:rsidR="00395BD8" w:rsidRPr="00462ECA" w:rsidRDefault="00395BD8" w:rsidP="003E0728">
      <w:pPr>
        <w:pStyle w:val="Zkladntext"/>
        <w:ind w:left="2127" w:firstLine="709"/>
        <w:jc w:val="left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b/>
          <w:sz w:val="22"/>
          <w:szCs w:val="22"/>
        </w:rPr>
        <w:t>Celkem</w:t>
      </w:r>
      <w:r w:rsidR="003E0728" w:rsidRPr="00462ECA">
        <w:rPr>
          <w:rFonts w:asciiTheme="minorHAnsi" w:hAnsiTheme="minorHAnsi" w:cs="Arial"/>
          <w:b/>
          <w:sz w:val="22"/>
          <w:szCs w:val="22"/>
        </w:rPr>
        <w:t xml:space="preserve"> bez DPH: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3E0728" w:rsidRPr="00462ECA">
        <w:rPr>
          <w:rFonts w:asciiTheme="minorHAnsi" w:hAnsiTheme="minorHAnsi" w:cs="Arial"/>
          <w:b/>
          <w:sz w:val="22"/>
          <w:szCs w:val="22"/>
        </w:rPr>
        <w:tab/>
      </w:r>
      <w:r w:rsidRPr="004B3A91">
        <w:rPr>
          <w:rFonts w:asciiTheme="minorHAnsi" w:hAnsiTheme="minorHAnsi" w:cs="Arial"/>
          <w:b/>
          <w:sz w:val="22"/>
          <w:szCs w:val="22"/>
          <w:highlight w:val="green"/>
        </w:rPr>
        <w:t>…………………,-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Kč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  </w:t>
      </w:r>
    </w:p>
    <w:p w14:paraId="0B986E21" w14:textId="77777777" w:rsidR="00395BD8" w:rsidRPr="00462ECA" w:rsidRDefault="00395BD8" w:rsidP="00395BD8">
      <w:pPr>
        <w:pStyle w:val="Zkladntext"/>
        <w:rPr>
          <w:rFonts w:asciiTheme="minorHAnsi" w:hAnsiTheme="minorHAnsi" w:cs="Arial"/>
          <w:b/>
          <w:sz w:val="22"/>
          <w:szCs w:val="22"/>
        </w:rPr>
      </w:pPr>
    </w:p>
    <w:p w14:paraId="71C58EB9" w14:textId="77777777" w:rsidR="00395BD8" w:rsidRPr="00462ECA" w:rsidRDefault="00395BD8" w:rsidP="003E0728">
      <w:pPr>
        <w:pStyle w:val="Zkladntext"/>
        <w:ind w:left="2127" w:firstLine="709"/>
        <w:jc w:val="left"/>
        <w:rPr>
          <w:rFonts w:asciiTheme="minorHAnsi" w:hAnsiTheme="minorHAnsi" w:cs="Arial"/>
          <w:b/>
          <w:sz w:val="22"/>
          <w:szCs w:val="22"/>
        </w:rPr>
      </w:pPr>
      <w:r w:rsidRPr="00462ECA">
        <w:rPr>
          <w:rFonts w:asciiTheme="minorHAnsi" w:hAnsiTheme="minorHAnsi" w:cs="Arial"/>
          <w:b/>
          <w:sz w:val="22"/>
          <w:szCs w:val="22"/>
        </w:rPr>
        <w:t>DPH:</w:t>
      </w:r>
      <w:r w:rsidR="003E0728" w:rsidRPr="00462ECA">
        <w:rPr>
          <w:rFonts w:asciiTheme="minorHAnsi" w:hAnsiTheme="minorHAnsi" w:cs="Arial"/>
          <w:b/>
          <w:sz w:val="22"/>
          <w:szCs w:val="22"/>
        </w:rPr>
        <w:tab/>
      </w:r>
      <w:r w:rsidR="003E0728" w:rsidRPr="00462ECA">
        <w:rPr>
          <w:rFonts w:asciiTheme="minorHAnsi" w:hAnsiTheme="minorHAnsi" w:cs="Arial"/>
          <w:b/>
          <w:sz w:val="22"/>
          <w:szCs w:val="22"/>
        </w:rPr>
        <w:tab/>
      </w:r>
      <w:r w:rsidR="003E0728" w:rsidRPr="00462ECA">
        <w:rPr>
          <w:rFonts w:asciiTheme="minorHAnsi" w:hAnsiTheme="minorHAnsi" w:cs="Arial"/>
          <w:b/>
          <w:sz w:val="22"/>
          <w:szCs w:val="22"/>
        </w:rPr>
        <w:tab/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B3A91">
        <w:rPr>
          <w:rFonts w:asciiTheme="minorHAnsi" w:hAnsiTheme="minorHAnsi" w:cs="Arial"/>
          <w:b/>
          <w:sz w:val="22"/>
          <w:szCs w:val="22"/>
          <w:highlight w:val="green"/>
        </w:rPr>
        <w:t>…………………,-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Kč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</w:p>
    <w:p w14:paraId="43014BE3" w14:textId="77777777" w:rsidR="00395BD8" w:rsidRPr="00462ECA" w:rsidRDefault="00395BD8" w:rsidP="00395BD8">
      <w:pPr>
        <w:pStyle w:val="Zkladntext"/>
        <w:rPr>
          <w:rFonts w:asciiTheme="minorHAnsi" w:hAnsiTheme="minorHAnsi" w:cs="Arial"/>
          <w:b/>
          <w:sz w:val="22"/>
          <w:szCs w:val="22"/>
        </w:rPr>
      </w:pPr>
    </w:p>
    <w:p w14:paraId="23C926E6" w14:textId="77777777" w:rsidR="00395BD8" w:rsidRPr="00462ECA" w:rsidRDefault="00395BD8" w:rsidP="003E0728">
      <w:pPr>
        <w:pStyle w:val="Zkladntext"/>
        <w:ind w:left="2127" w:firstLine="709"/>
        <w:jc w:val="left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b/>
          <w:sz w:val="22"/>
          <w:szCs w:val="22"/>
        </w:rPr>
        <w:t>Celkem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s</w:t>
      </w:r>
      <w:r w:rsidR="003E0728" w:rsidRPr="00462ECA">
        <w:rPr>
          <w:rFonts w:asciiTheme="minorHAnsi" w:hAnsiTheme="minorHAnsi" w:cs="Arial"/>
          <w:b/>
          <w:sz w:val="22"/>
          <w:szCs w:val="22"/>
        </w:rPr>
        <w:t> </w:t>
      </w:r>
      <w:r w:rsidRPr="00462ECA">
        <w:rPr>
          <w:rFonts w:asciiTheme="minorHAnsi" w:hAnsiTheme="minorHAnsi" w:cs="Arial"/>
          <w:b/>
          <w:sz w:val="22"/>
          <w:szCs w:val="22"/>
        </w:rPr>
        <w:t>DPH</w:t>
      </w:r>
      <w:r w:rsidR="003E0728" w:rsidRPr="00462ECA">
        <w:rPr>
          <w:rFonts w:asciiTheme="minorHAnsi" w:hAnsiTheme="minorHAnsi" w:cs="Arial"/>
          <w:b/>
          <w:sz w:val="22"/>
          <w:szCs w:val="22"/>
        </w:rPr>
        <w:t>: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3E0728" w:rsidRPr="00462ECA">
        <w:rPr>
          <w:rFonts w:asciiTheme="minorHAnsi" w:hAnsiTheme="minorHAnsi" w:cs="Arial"/>
          <w:b/>
          <w:sz w:val="22"/>
          <w:szCs w:val="22"/>
        </w:rPr>
        <w:tab/>
      </w:r>
      <w:r w:rsidR="003E0728" w:rsidRPr="00462ECA">
        <w:rPr>
          <w:rFonts w:asciiTheme="minorHAnsi" w:hAnsiTheme="minorHAnsi" w:cs="Arial"/>
          <w:b/>
          <w:sz w:val="22"/>
          <w:szCs w:val="22"/>
        </w:rPr>
        <w:tab/>
      </w:r>
      <w:r w:rsidRPr="004B3A91">
        <w:rPr>
          <w:rFonts w:asciiTheme="minorHAnsi" w:hAnsiTheme="minorHAnsi" w:cs="Arial"/>
          <w:b/>
          <w:sz w:val="22"/>
          <w:szCs w:val="22"/>
          <w:highlight w:val="green"/>
        </w:rPr>
        <w:t>………………….,-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Kč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</w:p>
    <w:p w14:paraId="76E5FA73" w14:textId="79FD6105" w:rsidR="00395BD8" w:rsidRDefault="00395BD8" w:rsidP="003E0728">
      <w:pPr>
        <w:pStyle w:val="Zkladntext"/>
        <w:ind w:left="2127" w:firstLine="709"/>
        <w:jc w:val="left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(slovy:</w:t>
      </w:r>
      <w:r w:rsidR="003E0728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E0728" w:rsidRPr="004B3A91">
        <w:rPr>
          <w:rFonts w:asciiTheme="minorHAnsi" w:hAnsiTheme="minorHAnsi" w:cs="Arial"/>
          <w:sz w:val="22"/>
          <w:szCs w:val="22"/>
          <w:highlight w:val="green"/>
        </w:rPr>
        <w:t>…………………………………………………</w:t>
      </w:r>
      <w:r w:rsidRPr="00462ECA">
        <w:rPr>
          <w:rFonts w:asciiTheme="minorHAnsi" w:hAnsiTheme="minorHAnsi" w:cs="Arial"/>
          <w:sz w:val="22"/>
          <w:szCs w:val="22"/>
        </w:rPr>
        <w:t>)</w:t>
      </w:r>
    </w:p>
    <w:p w14:paraId="087FEEA3" w14:textId="77777777" w:rsidR="00E325EF" w:rsidRPr="00462ECA" w:rsidRDefault="00E325EF" w:rsidP="003E0728">
      <w:pPr>
        <w:pStyle w:val="Zkladntext"/>
        <w:ind w:left="2127" w:firstLine="709"/>
        <w:jc w:val="left"/>
        <w:rPr>
          <w:rFonts w:asciiTheme="minorHAnsi" w:hAnsiTheme="minorHAnsi" w:cs="Arial"/>
          <w:sz w:val="22"/>
          <w:szCs w:val="22"/>
        </w:rPr>
      </w:pPr>
    </w:p>
    <w:p w14:paraId="6FC6171E" w14:textId="444CF831" w:rsidR="00025830" w:rsidRPr="00462ECA" w:rsidRDefault="00E325EF" w:rsidP="003E0728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>Pro účely vzájemného finančního vypořádání sjednávají obě smluvní strany i následující dílčí ceny za jednotlivé části, které tvoří předmět plnění:</w:t>
      </w:r>
    </w:p>
    <w:p w14:paraId="232DB42D" w14:textId="28B7E88D" w:rsidR="00462ECA" w:rsidRPr="00462ECA" w:rsidRDefault="00462ECA" w:rsidP="00462ECA">
      <w:pPr>
        <w:widowControl w:val="0"/>
        <w:numPr>
          <w:ilvl w:val="2"/>
          <w:numId w:val="4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Cena za vypracování</w:t>
      </w:r>
      <w:r w:rsidRPr="00462ECA">
        <w:rPr>
          <w:rFonts w:asciiTheme="minorHAnsi" w:hAnsiTheme="minorHAnsi" w:cs="Arial"/>
          <w:b/>
          <w:sz w:val="22"/>
          <w:szCs w:val="22"/>
        </w:rPr>
        <w:t xml:space="preserve"> p</w:t>
      </w:r>
      <w:r w:rsidR="00025830" w:rsidRPr="00462ECA">
        <w:rPr>
          <w:rFonts w:asciiTheme="minorHAnsi" w:hAnsiTheme="minorHAnsi" w:cs="Arial"/>
          <w:b/>
          <w:sz w:val="22"/>
          <w:szCs w:val="22"/>
        </w:rPr>
        <w:t>rojektová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462ECA">
        <w:rPr>
          <w:rFonts w:asciiTheme="minorHAnsi" w:hAnsiTheme="minorHAnsi" w:cs="Arial"/>
          <w:b/>
          <w:sz w:val="22"/>
          <w:szCs w:val="22"/>
        </w:rPr>
        <w:t>dokumentace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46395" w:rsidRPr="00462ECA">
        <w:rPr>
          <w:rFonts w:asciiTheme="minorHAnsi" w:hAnsiTheme="minorHAnsi" w:cs="Arial"/>
          <w:sz w:val="22"/>
          <w:szCs w:val="22"/>
        </w:rPr>
        <w:t xml:space="preserve">(DSP) dle </w:t>
      </w:r>
      <w:r w:rsidR="0037318D" w:rsidRPr="00462ECA">
        <w:rPr>
          <w:rFonts w:asciiTheme="minorHAnsi" w:hAnsiTheme="minorHAnsi" w:cs="Arial"/>
          <w:sz w:val="22"/>
          <w:szCs w:val="22"/>
        </w:rPr>
        <w:t>odst.</w:t>
      </w:r>
      <w:r w:rsidR="00C41A7F" w:rsidRPr="00462ECA">
        <w:t xml:space="preserve"> </w:t>
      </w:r>
      <w:r w:rsidR="00C41A7F" w:rsidRPr="00462ECA">
        <w:rPr>
          <w:rFonts w:asciiTheme="minorHAnsi" w:hAnsiTheme="minorHAnsi" w:cstheme="minorHAnsi"/>
          <w:sz w:val="22"/>
          <w:szCs w:val="22"/>
        </w:rPr>
        <w:t>2.</w:t>
      </w:r>
      <w:r w:rsidR="00067CD7" w:rsidRPr="00462ECA">
        <w:rPr>
          <w:rFonts w:asciiTheme="minorHAnsi" w:hAnsiTheme="minorHAnsi" w:cstheme="minorHAnsi"/>
          <w:sz w:val="22"/>
          <w:szCs w:val="22"/>
        </w:rPr>
        <w:t xml:space="preserve"> </w:t>
      </w:r>
      <w:r w:rsidR="004B3A91">
        <w:rPr>
          <w:rFonts w:asciiTheme="minorHAnsi" w:hAnsiTheme="minorHAnsi" w:cstheme="minorHAnsi"/>
          <w:sz w:val="22"/>
          <w:szCs w:val="22"/>
        </w:rPr>
        <w:t>4</w:t>
      </w:r>
      <w:r w:rsidR="00273194" w:rsidRPr="00462ECA">
        <w:rPr>
          <w:rFonts w:asciiTheme="minorHAnsi" w:hAnsiTheme="minorHAnsi" w:cstheme="minorHAnsi"/>
          <w:sz w:val="22"/>
          <w:szCs w:val="22"/>
        </w:rPr>
        <w:t>.</w:t>
      </w:r>
      <w:r w:rsidR="00846395" w:rsidRPr="00462ECA">
        <w:rPr>
          <w:rFonts w:asciiTheme="minorHAnsi" w:hAnsiTheme="minorHAnsi" w:cstheme="minorHAnsi"/>
          <w:sz w:val="22"/>
          <w:szCs w:val="22"/>
        </w:rPr>
        <w:t>:</w:t>
      </w:r>
      <w:r w:rsidR="00EB72B7" w:rsidRPr="00462EC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ADFE213" w14:textId="77777777" w:rsidR="00462ECA" w:rsidRPr="00462ECA" w:rsidRDefault="00462ECA" w:rsidP="00462ECA">
      <w:pPr>
        <w:widowControl w:val="0"/>
        <w:adjustRightInd w:val="0"/>
        <w:ind w:left="862" w:firstLine="272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cena bez DPH</w:t>
      </w:r>
      <w:r w:rsidRPr="00462ECA">
        <w:rPr>
          <w:rFonts w:asciiTheme="minorHAnsi" w:hAnsiTheme="minorHAnsi" w:cs="Arial"/>
          <w:sz w:val="22"/>
          <w:szCs w:val="22"/>
        </w:rPr>
        <w:tab/>
      </w:r>
      <w:r w:rsidRPr="00462ECA">
        <w:rPr>
          <w:rFonts w:asciiTheme="minorHAnsi" w:hAnsiTheme="minorHAnsi" w:cs="Arial"/>
          <w:sz w:val="22"/>
          <w:szCs w:val="22"/>
        </w:rPr>
        <w:tab/>
      </w:r>
      <w:r w:rsidRPr="004B3A91">
        <w:rPr>
          <w:rFonts w:asciiTheme="minorHAnsi" w:hAnsiTheme="minorHAnsi" w:cs="Arial"/>
          <w:sz w:val="22"/>
          <w:szCs w:val="22"/>
          <w:highlight w:val="green"/>
        </w:rPr>
        <w:t>………..…………,-</w:t>
      </w:r>
      <w:r w:rsidRPr="00462ECA">
        <w:rPr>
          <w:rFonts w:asciiTheme="minorHAnsi" w:hAnsiTheme="minorHAnsi" w:cs="Arial"/>
          <w:sz w:val="22"/>
          <w:szCs w:val="22"/>
        </w:rPr>
        <w:t xml:space="preserve"> Kč</w:t>
      </w:r>
    </w:p>
    <w:p w14:paraId="29F0D67C" w14:textId="5344AE80" w:rsidR="00462ECA" w:rsidRPr="00462ECA" w:rsidRDefault="00E325EF" w:rsidP="00462ECA">
      <w:pPr>
        <w:widowControl w:val="0"/>
        <w:tabs>
          <w:tab w:val="num" w:pos="1134"/>
        </w:tabs>
        <w:adjustRightInd w:val="0"/>
        <w:ind w:left="1134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výše </w:t>
      </w:r>
      <w:r w:rsidR="00462ECA" w:rsidRPr="00462ECA">
        <w:rPr>
          <w:rFonts w:asciiTheme="minorHAnsi" w:hAnsiTheme="minorHAnsi" w:cs="Arial"/>
          <w:sz w:val="22"/>
          <w:szCs w:val="22"/>
        </w:rPr>
        <w:t xml:space="preserve">DPH </w:t>
      </w:r>
      <w:r w:rsidR="00462ECA" w:rsidRPr="00462ECA">
        <w:rPr>
          <w:rFonts w:asciiTheme="minorHAnsi" w:hAnsiTheme="minorHAnsi" w:cs="Arial"/>
          <w:sz w:val="22"/>
          <w:szCs w:val="22"/>
        </w:rPr>
        <w:tab/>
      </w:r>
      <w:r w:rsidR="00462ECA" w:rsidRPr="00462ECA">
        <w:rPr>
          <w:rFonts w:asciiTheme="minorHAnsi" w:hAnsiTheme="minorHAnsi" w:cs="Arial"/>
          <w:sz w:val="22"/>
          <w:szCs w:val="22"/>
        </w:rPr>
        <w:tab/>
      </w:r>
      <w:r w:rsidR="00462ECA" w:rsidRPr="00462ECA">
        <w:rPr>
          <w:rFonts w:asciiTheme="minorHAnsi" w:hAnsiTheme="minorHAnsi" w:cs="Arial"/>
          <w:sz w:val="22"/>
          <w:szCs w:val="22"/>
        </w:rPr>
        <w:tab/>
      </w:r>
      <w:r w:rsidR="00462ECA" w:rsidRPr="004B3A91">
        <w:rPr>
          <w:rFonts w:asciiTheme="minorHAnsi" w:hAnsiTheme="minorHAnsi" w:cs="Arial"/>
          <w:sz w:val="22"/>
          <w:szCs w:val="22"/>
          <w:highlight w:val="green"/>
        </w:rPr>
        <w:t>….……………….,-</w:t>
      </w:r>
      <w:r w:rsidR="00462ECA" w:rsidRPr="00462ECA">
        <w:rPr>
          <w:rFonts w:asciiTheme="minorHAnsi" w:hAnsiTheme="minorHAnsi" w:cs="Arial"/>
          <w:sz w:val="22"/>
          <w:szCs w:val="22"/>
        </w:rPr>
        <w:t xml:space="preserve"> Kč </w:t>
      </w:r>
    </w:p>
    <w:p w14:paraId="176115F6" w14:textId="77777777" w:rsidR="00462ECA" w:rsidRPr="00462ECA" w:rsidRDefault="00462ECA" w:rsidP="00462ECA">
      <w:pPr>
        <w:widowControl w:val="0"/>
        <w:tabs>
          <w:tab w:val="num" w:pos="1134"/>
        </w:tabs>
        <w:adjustRightInd w:val="0"/>
        <w:ind w:left="1134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cena včetně DPH</w:t>
      </w:r>
      <w:r w:rsidRPr="00462ECA">
        <w:rPr>
          <w:rFonts w:asciiTheme="minorHAnsi" w:hAnsiTheme="minorHAnsi" w:cs="Arial"/>
          <w:sz w:val="22"/>
          <w:szCs w:val="22"/>
        </w:rPr>
        <w:tab/>
      </w:r>
      <w:r w:rsidRPr="00462ECA">
        <w:rPr>
          <w:rFonts w:asciiTheme="minorHAnsi" w:hAnsiTheme="minorHAnsi" w:cs="Arial"/>
          <w:sz w:val="22"/>
          <w:szCs w:val="22"/>
        </w:rPr>
        <w:tab/>
      </w:r>
      <w:r w:rsidRPr="004B3A91">
        <w:rPr>
          <w:rFonts w:asciiTheme="minorHAnsi" w:hAnsiTheme="minorHAnsi" w:cs="Arial"/>
          <w:sz w:val="22"/>
          <w:szCs w:val="22"/>
          <w:highlight w:val="green"/>
        </w:rPr>
        <w:t>……..…….……..,-</w:t>
      </w:r>
      <w:r w:rsidRPr="00462ECA">
        <w:rPr>
          <w:rFonts w:asciiTheme="minorHAnsi" w:hAnsiTheme="minorHAnsi" w:cs="Arial"/>
          <w:sz w:val="22"/>
          <w:szCs w:val="22"/>
        </w:rPr>
        <w:t xml:space="preserve"> Kč</w:t>
      </w:r>
    </w:p>
    <w:p w14:paraId="6FBF12B9" w14:textId="399703D8" w:rsidR="00951D96" w:rsidRDefault="00846395" w:rsidP="00462ECA">
      <w:pPr>
        <w:widowControl w:val="0"/>
        <w:adjustRightInd w:val="0"/>
        <w:ind w:left="1134"/>
        <w:jc w:val="both"/>
        <w:textAlignment w:val="baseline"/>
        <w:outlineLvl w:val="0"/>
        <w:rPr>
          <w:rFonts w:asciiTheme="minorHAnsi" w:hAnsiTheme="minorHAnsi" w:cstheme="minorHAnsi"/>
          <w:sz w:val="22"/>
          <w:szCs w:val="22"/>
        </w:rPr>
      </w:pPr>
      <w:r w:rsidRPr="00462ECA">
        <w:rPr>
          <w:rFonts w:asciiTheme="minorHAnsi" w:hAnsiTheme="minorHAnsi" w:cstheme="minorHAnsi"/>
          <w:sz w:val="22"/>
          <w:szCs w:val="22"/>
        </w:rPr>
        <w:tab/>
      </w:r>
    </w:p>
    <w:p w14:paraId="717B5539" w14:textId="77777777" w:rsidR="00464FA5" w:rsidRPr="00462ECA" w:rsidRDefault="00464FA5" w:rsidP="00462ECA">
      <w:pPr>
        <w:widowControl w:val="0"/>
        <w:adjustRightInd w:val="0"/>
        <w:ind w:left="1134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14:paraId="3957F11B" w14:textId="1002FEB4" w:rsidR="00462ECA" w:rsidRPr="00462ECA" w:rsidRDefault="00462ECA" w:rsidP="00462ECA">
      <w:pPr>
        <w:widowControl w:val="0"/>
        <w:numPr>
          <w:ilvl w:val="2"/>
          <w:numId w:val="4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b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 xml:space="preserve">Cena za výkon </w:t>
      </w:r>
      <w:r w:rsidRPr="00462ECA">
        <w:rPr>
          <w:rFonts w:asciiTheme="minorHAnsi" w:hAnsiTheme="minorHAnsi" w:cs="Arial"/>
          <w:b/>
          <w:sz w:val="22"/>
          <w:szCs w:val="22"/>
        </w:rPr>
        <w:t>inženýrské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462ECA">
        <w:rPr>
          <w:rFonts w:asciiTheme="minorHAnsi" w:hAnsiTheme="minorHAnsi" w:cs="Arial"/>
          <w:b/>
          <w:sz w:val="22"/>
          <w:szCs w:val="22"/>
        </w:rPr>
        <w:t>činnost</w:t>
      </w:r>
      <w:r w:rsidRPr="00462ECA">
        <w:rPr>
          <w:rFonts w:asciiTheme="minorHAnsi" w:hAnsiTheme="minorHAnsi" w:cs="Arial"/>
          <w:b/>
          <w:sz w:val="22"/>
          <w:szCs w:val="22"/>
        </w:rPr>
        <w:t>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462ECA">
        <w:rPr>
          <w:rFonts w:asciiTheme="minorHAnsi" w:hAnsiTheme="minorHAnsi" w:cs="Arial"/>
          <w:sz w:val="22"/>
          <w:szCs w:val="22"/>
        </w:rPr>
        <w:t>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7318D" w:rsidRPr="00462ECA">
        <w:rPr>
          <w:rFonts w:asciiTheme="minorHAnsi" w:hAnsiTheme="minorHAnsi" w:cs="Arial"/>
          <w:sz w:val="22"/>
          <w:szCs w:val="22"/>
        </w:rPr>
        <w:t>odst.</w:t>
      </w:r>
      <w:r w:rsidR="00C41A7F" w:rsidRPr="00462ECA">
        <w:rPr>
          <w:rFonts w:asciiTheme="minorHAnsi" w:hAnsiTheme="minorHAnsi" w:cs="Arial"/>
          <w:sz w:val="22"/>
          <w:szCs w:val="22"/>
        </w:rPr>
        <w:t xml:space="preserve"> 2.</w:t>
      </w:r>
      <w:r w:rsidR="00067CD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B3A91">
        <w:rPr>
          <w:rFonts w:asciiTheme="minorHAnsi" w:hAnsiTheme="minorHAnsi" w:cs="Arial"/>
          <w:sz w:val="22"/>
          <w:szCs w:val="22"/>
        </w:rPr>
        <w:t>5</w:t>
      </w:r>
      <w:r w:rsidR="00273194" w:rsidRPr="00462ECA">
        <w:rPr>
          <w:rFonts w:asciiTheme="minorHAnsi" w:hAnsiTheme="minorHAnsi" w:cs="Arial"/>
          <w:sz w:val="22"/>
          <w:szCs w:val="22"/>
        </w:rPr>
        <w:t>.</w:t>
      </w:r>
      <w:r w:rsidR="00846395" w:rsidRPr="00462ECA">
        <w:rPr>
          <w:rFonts w:asciiTheme="minorHAnsi" w:hAnsiTheme="minorHAnsi" w:cs="Arial"/>
          <w:sz w:val="22"/>
          <w:szCs w:val="22"/>
        </w:rPr>
        <w:t>:</w:t>
      </w:r>
    </w:p>
    <w:p w14:paraId="30914666" w14:textId="77777777" w:rsidR="00462ECA" w:rsidRPr="00462ECA" w:rsidRDefault="00462ECA" w:rsidP="00462ECA">
      <w:pPr>
        <w:pStyle w:val="Odstavecseseznamem"/>
        <w:widowControl w:val="0"/>
        <w:adjustRightInd w:val="0"/>
        <w:ind w:left="785" w:firstLine="349"/>
        <w:jc w:val="both"/>
        <w:textAlignment w:val="baseline"/>
        <w:outlineLvl w:val="0"/>
        <w:rPr>
          <w:rFonts w:asciiTheme="minorHAnsi" w:hAnsiTheme="minorHAnsi" w:cs="Arial"/>
        </w:rPr>
      </w:pPr>
      <w:r w:rsidRPr="00462ECA">
        <w:rPr>
          <w:rFonts w:asciiTheme="minorHAnsi" w:hAnsiTheme="minorHAnsi" w:cs="Arial"/>
        </w:rPr>
        <w:t>cena bez DPH</w:t>
      </w:r>
      <w:r w:rsidRPr="00462ECA">
        <w:rPr>
          <w:rFonts w:asciiTheme="minorHAnsi" w:hAnsiTheme="minorHAnsi" w:cs="Arial"/>
        </w:rPr>
        <w:tab/>
      </w:r>
      <w:r w:rsidRPr="00462ECA">
        <w:rPr>
          <w:rFonts w:asciiTheme="minorHAnsi" w:hAnsiTheme="minorHAnsi" w:cs="Arial"/>
        </w:rPr>
        <w:tab/>
      </w:r>
      <w:r w:rsidRPr="004B3A91">
        <w:rPr>
          <w:rFonts w:asciiTheme="minorHAnsi" w:hAnsiTheme="minorHAnsi" w:cs="Arial"/>
          <w:highlight w:val="green"/>
        </w:rPr>
        <w:t>………..…………,-</w:t>
      </w:r>
      <w:r w:rsidRPr="00462ECA">
        <w:rPr>
          <w:rFonts w:asciiTheme="minorHAnsi" w:hAnsiTheme="minorHAnsi" w:cs="Arial"/>
        </w:rPr>
        <w:t xml:space="preserve"> Kč</w:t>
      </w:r>
    </w:p>
    <w:p w14:paraId="50467339" w14:textId="4824B795" w:rsidR="00462ECA" w:rsidRPr="00462ECA" w:rsidRDefault="00462ECA" w:rsidP="00462ECA">
      <w:pPr>
        <w:pStyle w:val="Odstavecseseznamem"/>
        <w:widowControl w:val="0"/>
        <w:tabs>
          <w:tab w:val="num" w:pos="1134"/>
        </w:tabs>
        <w:adjustRightInd w:val="0"/>
        <w:ind w:left="360"/>
        <w:jc w:val="both"/>
        <w:textAlignment w:val="baseline"/>
        <w:outlineLvl w:val="0"/>
        <w:rPr>
          <w:rFonts w:asciiTheme="minorHAnsi" w:hAnsiTheme="minorHAnsi" w:cs="Arial"/>
        </w:rPr>
      </w:pPr>
      <w:r w:rsidRPr="00462ECA">
        <w:rPr>
          <w:rFonts w:asciiTheme="minorHAnsi" w:hAnsiTheme="minorHAnsi" w:cs="Arial"/>
        </w:rPr>
        <w:tab/>
      </w:r>
      <w:r w:rsidR="00E325EF">
        <w:rPr>
          <w:rFonts w:asciiTheme="minorHAnsi" w:hAnsiTheme="minorHAnsi" w:cs="Arial"/>
        </w:rPr>
        <w:t xml:space="preserve">výše </w:t>
      </w:r>
      <w:r w:rsidRPr="00462ECA">
        <w:rPr>
          <w:rFonts w:asciiTheme="minorHAnsi" w:hAnsiTheme="minorHAnsi" w:cs="Arial"/>
        </w:rPr>
        <w:t xml:space="preserve">DPH </w:t>
      </w:r>
      <w:r w:rsidRPr="00462ECA">
        <w:rPr>
          <w:rFonts w:asciiTheme="minorHAnsi" w:hAnsiTheme="minorHAnsi" w:cs="Arial"/>
        </w:rPr>
        <w:tab/>
      </w:r>
      <w:r w:rsidRPr="00462ECA">
        <w:rPr>
          <w:rFonts w:asciiTheme="minorHAnsi" w:hAnsiTheme="minorHAnsi" w:cs="Arial"/>
        </w:rPr>
        <w:tab/>
      </w:r>
      <w:r w:rsidRPr="00462ECA">
        <w:rPr>
          <w:rFonts w:asciiTheme="minorHAnsi" w:hAnsiTheme="minorHAnsi" w:cs="Arial"/>
        </w:rPr>
        <w:tab/>
      </w:r>
      <w:r w:rsidRPr="004B3A91">
        <w:rPr>
          <w:rFonts w:asciiTheme="minorHAnsi" w:hAnsiTheme="minorHAnsi" w:cs="Arial"/>
          <w:highlight w:val="green"/>
        </w:rPr>
        <w:t>….……………….,-</w:t>
      </w:r>
      <w:r w:rsidRPr="00462ECA">
        <w:rPr>
          <w:rFonts w:asciiTheme="minorHAnsi" w:hAnsiTheme="minorHAnsi" w:cs="Arial"/>
        </w:rPr>
        <w:t xml:space="preserve"> Kč </w:t>
      </w:r>
    </w:p>
    <w:p w14:paraId="1682B0F5" w14:textId="41A02D9A" w:rsidR="00846395" w:rsidRPr="00462ECA" w:rsidRDefault="00462ECA" w:rsidP="00E325EF">
      <w:pPr>
        <w:pStyle w:val="Odstavecseseznamem"/>
        <w:widowControl w:val="0"/>
        <w:adjustRightInd w:val="0"/>
        <w:ind w:left="785" w:firstLine="349"/>
        <w:jc w:val="both"/>
        <w:textAlignment w:val="baseline"/>
        <w:outlineLvl w:val="0"/>
        <w:rPr>
          <w:rFonts w:asciiTheme="minorHAnsi" w:hAnsiTheme="minorHAnsi" w:cs="Arial"/>
        </w:rPr>
      </w:pPr>
      <w:r w:rsidRPr="00462ECA">
        <w:rPr>
          <w:rFonts w:asciiTheme="minorHAnsi" w:hAnsiTheme="minorHAnsi" w:cs="Arial"/>
        </w:rPr>
        <w:t>cena včetně DPH</w:t>
      </w:r>
      <w:r w:rsidRPr="00462ECA">
        <w:rPr>
          <w:rFonts w:asciiTheme="minorHAnsi" w:hAnsiTheme="minorHAnsi" w:cs="Arial"/>
        </w:rPr>
        <w:tab/>
      </w:r>
      <w:r w:rsidRPr="00462ECA">
        <w:rPr>
          <w:rFonts w:asciiTheme="minorHAnsi" w:hAnsiTheme="minorHAnsi" w:cs="Arial"/>
        </w:rPr>
        <w:tab/>
      </w:r>
      <w:r w:rsidRPr="004B3A91">
        <w:rPr>
          <w:rFonts w:asciiTheme="minorHAnsi" w:hAnsiTheme="minorHAnsi" w:cs="Arial"/>
          <w:highlight w:val="green"/>
        </w:rPr>
        <w:t>……..…….……..,-</w:t>
      </w:r>
      <w:r w:rsidRPr="00462ECA">
        <w:rPr>
          <w:rFonts w:asciiTheme="minorHAnsi" w:hAnsiTheme="minorHAnsi" w:cs="Arial"/>
        </w:rPr>
        <w:t xml:space="preserve"> Kč</w:t>
      </w:r>
      <w:r w:rsidR="00846395" w:rsidRPr="00462ECA">
        <w:rPr>
          <w:rFonts w:asciiTheme="minorHAnsi" w:hAnsiTheme="minorHAnsi" w:cs="Arial"/>
        </w:rPr>
        <w:tab/>
      </w:r>
      <w:r w:rsidR="00846395" w:rsidRPr="00462ECA">
        <w:rPr>
          <w:rFonts w:asciiTheme="minorHAnsi" w:hAnsiTheme="minorHAnsi" w:cs="Arial"/>
        </w:rPr>
        <w:tab/>
      </w:r>
      <w:r w:rsidR="00846395" w:rsidRPr="00462ECA">
        <w:rPr>
          <w:rFonts w:asciiTheme="minorHAnsi" w:hAnsiTheme="minorHAnsi" w:cs="Arial"/>
        </w:rPr>
        <w:tab/>
      </w:r>
    </w:p>
    <w:p w14:paraId="095605F4" w14:textId="501E813C" w:rsidR="00462ECA" w:rsidRPr="00462ECA" w:rsidRDefault="00462ECA" w:rsidP="00462ECA">
      <w:pPr>
        <w:widowControl w:val="0"/>
        <w:numPr>
          <w:ilvl w:val="2"/>
          <w:numId w:val="4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Cena za vypracování</w:t>
      </w:r>
      <w:r w:rsidRPr="00462ECA">
        <w:rPr>
          <w:rFonts w:asciiTheme="minorHAnsi" w:hAnsiTheme="minorHAnsi" w:cs="Arial"/>
          <w:b/>
          <w:sz w:val="22"/>
          <w:szCs w:val="22"/>
        </w:rPr>
        <w:t xml:space="preserve"> projektové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462ECA">
        <w:rPr>
          <w:rFonts w:asciiTheme="minorHAnsi" w:hAnsiTheme="minorHAnsi" w:cs="Arial"/>
          <w:b/>
          <w:sz w:val="22"/>
          <w:szCs w:val="22"/>
        </w:rPr>
        <w:t>dokumentace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B3A91">
        <w:rPr>
          <w:rFonts w:asciiTheme="minorHAnsi" w:hAnsiTheme="minorHAnsi" w:cs="Arial"/>
          <w:b/>
          <w:sz w:val="22"/>
          <w:szCs w:val="22"/>
        </w:rPr>
        <w:t xml:space="preserve">pro provedení stavby </w:t>
      </w:r>
      <w:r w:rsidRPr="00462ECA">
        <w:rPr>
          <w:rFonts w:asciiTheme="minorHAnsi" w:hAnsiTheme="minorHAnsi" w:cs="Arial"/>
          <w:sz w:val="22"/>
          <w:szCs w:val="22"/>
        </w:rPr>
        <w:t>(</w:t>
      </w:r>
      <w:r w:rsidR="00846395" w:rsidRPr="00462ECA">
        <w:rPr>
          <w:rFonts w:asciiTheme="minorHAnsi" w:hAnsiTheme="minorHAnsi" w:cs="Arial"/>
          <w:sz w:val="22"/>
          <w:szCs w:val="22"/>
        </w:rPr>
        <w:t>DPS)</w:t>
      </w:r>
      <w:r w:rsidR="00846395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846395" w:rsidRPr="00462ECA">
        <w:rPr>
          <w:rFonts w:asciiTheme="minorHAnsi" w:hAnsiTheme="minorHAnsi" w:cs="Arial"/>
          <w:sz w:val="22"/>
          <w:szCs w:val="22"/>
        </w:rPr>
        <w:t>dle odst.</w:t>
      </w:r>
      <w:r w:rsidR="00846395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C26499" w:rsidRPr="00462ECA">
        <w:rPr>
          <w:rFonts w:asciiTheme="minorHAnsi" w:hAnsiTheme="minorHAnsi" w:cs="Arial"/>
          <w:sz w:val="22"/>
          <w:szCs w:val="22"/>
        </w:rPr>
        <w:t>2.</w:t>
      </w:r>
      <w:r w:rsidR="00067CD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B3A91">
        <w:rPr>
          <w:rFonts w:asciiTheme="minorHAnsi" w:hAnsiTheme="minorHAnsi" w:cs="Arial"/>
          <w:sz w:val="22"/>
          <w:szCs w:val="22"/>
        </w:rPr>
        <w:t>6</w:t>
      </w:r>
      <w:r w:rsidR="00846395" w:rsidRPr="00462ECA">
        <w:rPr>
          <w:rFonts w:asciiTheme="minorHAnsi" w:hAnsiTheme="minorHAnsi" w:cs="Arial"/>
          <w:sz w:val="22"/>
          <w:szCs w:val="22"/>
        </w:rPr>
        <w:t>:</w:t>
      </w:r>
    </w:p>
    <w:p w14:paraId="5E6C4482" w14:textId="77777777" w:rsidR="00462ECA" w:rsidRPr="00462ECA" w:rsidRDefault="00462ECA" w:rsidP="00462ECA">
      <w:pPr>
        <w:pStyle w:val="Odstavecseseznamem"/>
        <w:widowControl w:val="0"/>
        <w:adjustRightInd w:val="0"/>
        <w:ind w:left="785" w:firstLine="349"/>
        <w:jc w:val="both"/>
        <w:textAlignment w:val="baseline"/>
        <w:outlineLvl w:val="0"/>
        <w:rPr>
          <w:rFonts w:asciiTheme="minorHAnsi" w:hAnsiTheme="minorHAnsi" w:cs="Arial"/>
        </w:rPr>
      </w:pPr>
      <w:r w:rsidRPr="00462ECA">
        <w:rPr>
          <w:rFonts w:asciiTheme="minorHAnsi" w:hAnsiTheme="minorHAnsi" w:cs="Arial"/>
        </w:rPr>
        <w:t>cena bez DPH</w:t>
      </w:r>
      <w:r w:rsidRPr="00462ECA">
        <w:rPr>
          <w:rFonts w:asciiTheme="minorHAnsi" w:hAnsiTheme="minorHAnsi" w:cs="Arial"/>
        </w:rPr>
        <w:tab/>
      </w:r>
      <w:r w:rsidRPr="00462ECA">
        <w:rPr>
          <w:rFonts w:asciiTheme="minorHAnsi" w:hAnsiTheme="minorHAnsi" w:cs="Arial"/>
        </w:rPr>
        <w:tab/>
      </w:r>
      <w:r w:rsidRPr="004B3A91">
        <w:rPr>
          <w:rFonts w:asciiTheme="minorHAnsi" w:hAnsiTheme="minorHAnsi" w:cs="Arial"/>
          <w:highlight w:val="green"/>
        </w:rPr>
        <w:t>………..…………,-</w:t>
      </w:r>
      <w:r w:rsidRPr="00462ECA">
        <w:rPr>
          <w:rFonts w:asciiTheme="minorHAnsi" w:hAnsiTheme="minorHAnsi" w:cs="Arial"/>
        </w:rPr>
        <w:t xml:space="preserve"> Kč</w:t>
      </w:r>
    </w:p>
    <w:p w14:paraId="7A8D0E62" w14:textId="5A8E4E76" w:rsidR="00462ECA" w:rsidRPr="00462ECA" w:rsidRDefault="00462ECA" w:rsidP="00462ECA">
      <w:pPr>
        <w:pStyle w:val="Odstavecseseznamem"/>
        <w:widowControl w:val="0"/>
        <w:tabs>
          <w:tab w:val="num" w:pos="1134"/>
        </w:tabs>
        <w:adjustRightInd w:val="0"/>
        <w:ind w:left="360"/>
        <w:jc w:val="both"/>
        <w:textAlignment w:val="baseline"/>
        <w:outlineLvl w:val="0"/>
        <w:rPr>
          <w:rFonts w:asciiTheme="minorHAnsi" w:hAnsiTheme="minorHAnsi" w:cs="Arial"/>
        </w:rPr>
      </w:pPr>
      <w:r w:rsidRPr="00462ECA">
        <w:rPr>
          <w:rFonts w:asciiTheme="minorHAnsi" w:hAnsiTheme="minorHAnsi" w:cs="Arial"/>
        </w:rPr>
        <w:tab/>
      </w:r>
      <w:r w:rsidR="00E325EF">
        <w:rPr>
          <w:rFonts w:asciiTheme="minorHAnsi" w:hAnsiTheme="minorHAnsi" w:cs="Arial"/>
        </w:rPr>
        <w:t>výše DPH</w:t>
      </w:r>
      <w:r w:rsidRPr="00462ECA">
        <w:rPr>
          <w:rFonts w:asciiTheme="minorHAnsi" w:hAnsiTheme="minorHAnsi" w:cs="Arial"/>
        </w:rPr>
        <w:t xml:space="preserve"> </w:t>
      </w:r>
      <w:r w:rsidRPr="00462ECA">
        <w:rPr>
          <w:rFonts w:asciiTheme="minorHAnsi" w:hAnsiTheme="minorHAnsi" w:cs="Arial"/>
        </w:rPr>
        <w:tab/>
      </w:r>
      <w:r w:rsidRPr="00462ECA">
        <w:rPr>
          <w:rFonts w:asciiTheme="minorHAnsi" w:hAnsiTheme="minorHAnsi" w:cs="Arial"/>
        </w:rPr>
        <w:tab/>
      </w:r>
      <w:r w:rsidRPr="00462ECA">
        <w:rPr>
          <w:rFonts w:asciiTheme="minorHAnsi" w:hAnsiTheme="minorHAnsi" w:cs="Arial"/>
        </w:rPr>
        <w:tab/>
      </w:r>
      <w:r w:rsidRPr="004B3A91">
        <w:rPr>
          <w:rFonts w:asciiTheme="minorHAnsi" w:hAnsiTheme="minorHAnsi" w:cs="Arial"/>
          <w:highlight w:val="green"/>
        </w:rPr>
        <w:t>….……………….,-</w:t>
      </w:r>
      <w:r w:rsidRPr="00462ECA">
        <w:rPr>
          <w:rFonts w:asciiTheme="minorHAnsi" w:hAnsiTheme="minorHAnsi" w:cs="Arial"/>
        </w:rPr>
        <w:t xml:space="preserve"> Kč </w:t>
      </w:r>
    </w:p>
    <w:p w14:paraId="106DB9AB" w14:textId="1672B672" w:rsidR="00462ECA" w:rsidRPr="00462ECA" w:rsidRDefault="00462ECA" w:rsidP="00462ECA">
      <w:pPr>
        <w:pStyle w:val="Odstavecseseznamem"/>
        <w:widowControl w:val="0"/>
        <w:tabs>
          <w:tab w:val="num" w:pos="1134"/>
        </w:tabs>
        <w:adjustRightInd w:val="0"/>
        <w:ind w:left="360"/>
        <w:jc w:val="both"/>
        <w:textAlignment w:val="baseline"/>
        <w:outlineLvl w:val="0"/>
        <w:rPr>
          <w:rFonts w:asciiTheme="minorHAnsi" w:hAnsiTheme="minorHAnsi" w:cs="Arial"/>
        </w:rPr>
      </w:pPr>
      <w:r w:rsidRPr="00462ECA">
        <w:rPr>
          <w:rFonts w:asciiTheme="minorHAnsi" w:hAnsiTheme="minorHAnsi" w:cs="Arial"/>
        </w:rPr>
        <w:tab/>
        <w:t>cena včetně DPH</w:t>
      </w:r>
      <w:r w:rsidRPr="00462ECA">
        <w:rPr>
          <w:rFonts w:asciiTheme="minorHAnsi" w:hAnsiTheme="minorHAnsi" w:cs="Arial"/>
        </w:rPr>
        <w:tab/>
      </w:r>
      <w:r w:rsidRPr="00462ECA">
        <w:rPr>
          <w:rFonts w:asciiTheme="minorHAnsi" w:hAnsiTheme="minorHAnsi" w:cs="Arial"/>
        </w:rPr>
        <w:tab/>
      </w:r>
      <w:r w:rsidRPr="004B3A91">
        <w:rPr>
          <w:rFonts w:asciiTheme="minorHAnsi" w:hAnsiTheme="minorHAnsi" w:cs="Arial"/>
          <w:highlight w:val="green"/>
        </w:rPr>
        <w:t>……..…….……..,-</w:t>
      </w:r>
      <w:r w:rsidRPr="00462ECA">
        <w:rPr>
          <w:rFonts w:asciiTheme="minorHAnsi" w:hAnsiTheme="minorHAnsi" w:cs="Arial"/>
        </w:rPr>
        <w:t xml:space="preserve"> Kč</w:t>
      </w:r>
    </w:p>
    <w:p w14:paraId="1BAC0B6A" w14:textId="5DDAEF9E" w:rsidR="00846395" w:rsidRPr="00462ECA" w:rsidRDefault="00462ECA" w:rsidP="00462ECA">
      <w:pPr>
        <w:widowControl w:val="0"/>
        <w:numPr>
          <w:ilvl w:val="2"/>
          <w:numId w:val="4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Cena za</w:t>
      </w:r>
      <w:r w:rsidRPr="00462ECA">
        <w:rPr>
          <w:rFonts w:asciiTheme="minorHAnsi" w:hAnsiTheme="minorHAnsi" w:cs="Arial"/>
          <w:b/>
          <w:sz w:val="22"/>
          <w:szCs w:val="22"/>
        </w:rPr>
        <w:t xml:space="preserve"> v</w:t>
      </w:r>
      <w:r w:rsidR="00025830" w:rsidRPr="00462ECA">
        <w:rPr>
          <w:rFonts w:asciiTheme="minorHAnsi" w:hAnsiTheme="minorHAnsi" w:cs="Arial"/>
          <w:b/>
          <w:sz w:val="22"/>
          <w:szCs w:val="22"/>
        </w:rPr>
        <w:t>ýkon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462ECA">
        <w:rPr>
          <w:rFonts w:asciiTheme="minorHAnsi" w:hAnsiTheme="minorHAnsi" w:cs="Arial"/>
          <w:b/>
          <w:sz w:val="22"/>
          <w:szCs w:val="22"/>
        </w:rPr>
        <w:t>Autorského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462ECA">
        <w:rPr>
          <w:rFonts w:asciiTheme="minorHAnsi" w:hAnsiTheme="minorHAnsi" w:cs="Arial"/>
          <w:b/>
          <w:sz w:val="22"/>
          <w:szCs w:val="22"/>
        </w:rPr>
        <w:t>dozoru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462ECA">
        <w:rPr>
          <w:rFonts w:asciiTheme="minorHAnsi" w:hAnsiTheme="minorHAnsi" w:cs="Arial"/>
          <w:sz w:val="22"/>
          <w:szCs w:val="22"/>
        </w:rPr>
        <w:t>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4A0C" w:rsidRPr="00462ECA">
        <w:rPr>
          <w:rFonts w:asciiTheme="minorHAnsi" w:hAnsiTheme="minorHAnsi" w:cs="Arial"/>
          <w:sz w:val="22"/>
          <w:szCs w:val="22"/>
        </w:rPr>
        <w:t>odst.</w:t>
      </w:r>
      <w:r w:rsidR="003F53E6" w:rsidRPr="00462ECA">
        <w:rPr>
          <w:rFonts w:asciiTheme="minorHAnsi" w:hAnsiTheme="minorHAnsi" w:cs="Arial"/>
          <w:sz w:val="22"/>
          <w:szCs w:val="22"/>
        </w:rPr>
        <w:t xml:space="preserve"> 2.</w:t>
      </w:r>
      <w:r w:rsidR="00067CD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B3A91">
        <w:rPr>
          <w:rFonts w:asciiTheme="minorHAnsi" w:hAnsiTheme="minorHAnsi" w:cs="Arial"/>
          <w:sz w:val="22"/>
          <w:szCs w:val="22"/>
        </w:rPr>
        <w:t>7</w:t>
      </w:r>
      <w:r w:rsidR="00273194" w:rsidRPr="00462ECA">
        <w:rPr>
          <w:rFonts w:asciiTheme="minorHAnsi" w:hAnsiTheme="minorHAnsi" w:cs="Arial"/>
          <w:sz w:val="22"/>
          <w:szCs w:val="22"/>
        </w:rPr>
        <w:t>.</w:t>
      </w:r>
      <w:r w:rsidR="00846395" w:rsidRPr="00462ECA">
        <w:rPr>
          <w:rFonts w:asciiTheme="minorHAnsi" w:hAnsiTheme="minorHAnsi" w:cs="Arial"/>
          <w:sz w:val="22"/>
          <w:szCs w:val="22"/>
        </w:rPr>
        <w:t>:</w:t>
      </w:r>
      <w:r w:rsidR="003F53E6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46395" w:rsidRPr="00462ECA">
        <w:rPr>
          <w:rFonts w:asciiTheme="minorHAnsi" w:hAnsiTheme="minorHAnsi" w:cs="Arial"/>
          <w:sz w:val="22"/>
          <w:szCs w:val="22"/>
        </w:rPr>
        <w:tab/>
      </w:r>
      <w:r w:rsidR="00846395" w:rsidRPr="00462ECA">
        <w:rPr>
          <w:rFonts w:asciiTheme="minorHAnsi" w:hAnsiTheme="minorHAnsi" w:cs="Arial"/>
          <w:sz w:val="22"/>
          <w:szCs w:val="22"/>
        </w:rPr>
        <w:tab/>
      </w:r>
      <w:r w:rsidR="00846395" w:rsidRPr="00462ECA">
        <w:rPr>
          <w:rFonts w:asciiTheme="minorHAnsi" w:hAnsiTheme="minorHAnsi" w:cs="Arial"/>
          <w:sz w:val="22"/>
          <w:szCs w:val="22"/>
        </w:rPr>
        <w:tab/>
      </w:r>
    </w:p>
    <w:p w14:paraId="09CB8768" w14:textId="77777777" w:rsidR="00462ECA" w:rsidRPr="00462ECA" w:rsidRDefault="00462ECA" w:rsidP="00462ECA">
      <w:pPr>
        <w:pStyle w:val="Odstavecseseznamem"/>
        <w:widowControl w:val="0"/>
        <w:adjustRightInd w:val="0"/>
        <w:ind w:left="785" w:firstLine="349"/>
        <w:jc w:val="both"/>
        <w:textAlignment w:val="baseline"/>
        <w:outlineLvl w:val="0"/>
        <w:rPr>
          <w:rFonts w:asciiTheme="minorHAnsi" w:hAnsiTheme="minorHAnsi" w:cs="Arial"/>
        </w:rPr>
      </w:pPr>
      <w:r w:rsidRPr="00462ECA">
        <w:rPr>
          <w:rFonts w:asciiTheme="minorHAnsi" w:hAnsiTheme="minorHAnsi" w:cs="Arial"/>
        </w:rPr>
        <w:t>cena bez DPH</w:t>
      </w:r>
      <w:r w:rsidRPr="00462ECA">
        <w:rPr>
          <w:rFonts w:asciiTheme="minorHAnsi" w:hAnsiTheme="minorHAnsi" w:cs="Arial"/>
        </w:rPr>
        <w:tab/>
      </w:r>
      <w:r w:rsidRPr="00462ECA">
        <w:rPr>
          <w:rFonts w:asciiTheme="minorHAnsi" w:hAnsiTheme="minorHAnsi" w:cs="Arial"/>
        </w:rPr>
        <w:tab/>
      </w:r>
      <w:r w:rsidRPr="004B3A91">
        <w:rPr>
          <w:rFonts w:asciiTheme="minorHAnsi" w:hAnsiTheme="minorHAnsi" w:cs="Arial"/>
          <w:highlight w:val="green"/>
        </w:rPr>
        <w:t>………..…………,-</w:t>
      </w:r>
      <w:r w:rsidRPr="00462ECA">
        <w:rPr>
          <w:rFonts w:asciiTheme="minorHAnsi" w:hAnsiTheme="minorHAnsi" w:cs="Arial"/>
        </w:rPr>
        <w:t xml:space="preserve"> Kč</w:t>
      </w:r>
    </w:p>
    <w:p w14:paraId="601649C4" w14:textId="3B76695F" w:rsidR="00462ECA" w:rsidRPr="00462ECA" w:rsidRDefault="00462ECA" w:rsidP="00462ECA">
      <w:pPr>
        <w:pStyle w:val="Odstavecseseznamem"/>
        <w:widowControl w:val="0"/>
        <w:tabs>
          <w:tab w:val="num" w:pos="1134"/>
        </w:tabs>
        <w:adjustRightInd w:val="0"/>
        <w:ind w:left="360"/>
        <w:jc w:val="both"/>
        <w:textAlignment w:val="baseline"/>
        <w:outlineLvl w:val="0"/>
        <w:rPr>
          <w:rFonts w:asciiTheme="minorHAnsi" w:hAnsiTheme="minorHAnsi" w:cs="Arial"/>
        </w:rPr>
      </w:pPr>
      <w:r w:rsidRPr="00462ECA">
        <w:rPr>
          <w:rFonts w:asciiTheme="minorHAnsi" w:hAnsiTheme="minorHAnsi" w:cs="Arial"/>
        </w:rPr>
        <w:tab/>
      </w:r>
      <w:r w:rsidR="00E325EF">
        <w:rPr>
          <w:rFonts w:asciiTheme="minorHAnsi" w:hAnsiTheme="minorHAnsi" w:cs="Arial"/>
        </w:rPr>
        <w:t xml:space="preserve">výše </w:t>
      </w:r>
      <w:r w:rsidRPr="00462ECA">
        <w:rPr>
          <w:rFonts w:asciiTheme="minorHAnsi" w:hAnsiTheme="minorHAnsi" w:cs="Arial"/>
        </w:rPr>
        <w:t xml:space="preserve">DPH </w:t>
      </w:r>
      <w:r w:rsidRPr="00462ECA">
        <w:rPr>
          <w:rFonts w:asciiTheme="minorHAnsi" w:hAnsiTheme="minorHAnsi" w:cs="Arial"/>
        </w:rPr>
        <w:tab/>
      </w:r>
      <w:r w:rsidRPr="00462ECA">
        <w:rPr>
          <w:rFonts w:asciiTheme="minorHAnsi" w:hAnsiTheme="minorHAnsi" w:cs="Arial"/>
        </w:rPr>
        <w:tab/>
      </w:r>
      <w:r w:rsidRPr="00462ECA">
        <w:rPr>
          <w:rFonts w:asciiTheme="minorHAnsi" w:hAnsiTheme="minorHAnsi" w:cs="Arial"/>
        </w:rPr>
        <w:tab/>
      </w:r>
      <w:r w:rsidRPr="004B3A91">
        <w:rPr>
          <w:rFonts w:asciiTheme="minorHAnsi" w:hAnsiTheme="minorHAnsi" w:cs="Arial"/>
          <w:highlight w:val="green"/>
        </w:rPr>
        <w:t>….……………….,-</w:t>
      </w:r>
      <w:r w:rsidRPr="00462ECA">
        <w:rPr>
          <w:rFonts w:asciiTheme="minorHAnsi" w:hAnsiTheme="minorHAnsi" w:cs="Arial"/>
        </w:rPr>
        <w:t xml:space="preserve"> Kč </w:t>
      </w:r>
    </w:p>
    <w:p w14:paraId="5218CBC1" w14:textId="7B2E00DA" w:rsidR="00462ECA" w:rsidRPr="00462ECA" w:rsidRDefault="00462ECA" w:rsidP="00462ECA">
      <w:pPr>
        <w:pStyle w:val="Odstavecseseznamem"/>
        <w:widowControl w:val="0"/>
        <w:tabs>
          <w:tab w:val="num" w:pos="1134"/>
        </w:tabs>
        <w:adjustRightInd w:val="0"/>
        <w:ind w:left="360"/>
        <w:jc w:val="both"/>
        <w:textAlignment w:val="baseline"/>
        <w:outlineLvl w:val="0"/>
        <w:rPr>
          <w:rFonts w:asciiTheme="minorHAnsi" w:hAnsiTheme="minorHAnsi" w:cs="Arial"/>
        </w:rPr>
      </w:pPr>
      <w:r w:rsidRPr="00462ECA">
        <w:rPr>
          <w:rFonts w:asciiTheme="minorHAnsi" w:hAnsiTheme="minorHAnsi" w:cs="Arial"/>
        </w:rPr>
        <w:tab/>
        <w:t>cena včetně DPH</w:t>
      </w:r>
      <w:r w:rsidRPr="00462ECA">
        <w:rPr>
          <w:rFonts w:asciiTheme="minorHAnsi" w:hAnsiTheme="minorHAnsi" w:cs="Arial"/>
        </w:rPr>
        <w:tab/>
      </w:r>
      <w:r w:rsidRPr="00462ECA">
        <w:rPr>
          <w:rFonts w:asciiTheme="minorHAnsi" w:hAnsiTheme="minorHAnsi" w:cs="Arial"/>
        </w:rPr>
        <w:tab/>
      </w:r>
      <w:r w:rsidRPr="004B3A91">
        <w:rPr>
          <w:rFonts w:asciiTheme="minorHAnsi" w:hAnsiTheme="minorHAnsi" w:cs="Arial"/>
          <w:highlight w:val="green"/>
        </w:rPr>
        <w:t>……..…….……..,-</w:t>
      </w:r>
      <w:r w:rsidRPr="00462ECA">
        <w:rPr>
          <w:rFonts w:asciiTheme="minorHAnsi" w:hAnsiTheme="minorHAnsi" w:cs="Arial"/>
        </w:rPr>
        <w:t xml:space="preserve"> Kč</w:t>
      </w:r>
    </w:p>
    <w:p w14:paraId="70F65319" w14:textId="1FD01961" w:rsidR="004B3A91" w:rsidRDefault="004B3A91" w:rsidP="003E0728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Z ceny za výkon Autorského dozoru činí cena za činnosti spojené se zadávacím řízením na zhotovitele stavby </w:t>
      </w:r>
      <w:r w:rsidRPr="004B3A91">
        <w:rPr>
          <w:rFonts w:asciiTheme="minorHAnsi" w:hAnsiTheme="minorHAnsi" w:cs="Arial"/>
          <w:sz w:val="22"/>
          <w:szCs w:val="22"/>
          <w:highlight w:val="green"/>
        </w:rPr>
        <w:t>……………….</w:t>
      </w:r>
      <w:r>
        <w:rPr>
          <w:rFonts w:asciiTheme="minorHAnsi" w:hAnsiTheme="minorHAnsi" w:cs="Arial"/>
          <w:sz w:val="22"/>
          <w:szCs w:val="22"/>
        </w:rPr>
        <w:t xml:space="preserve"> Kč bez DPH a cena za výkon Autorského dozoru v průběhu stavby </w:t>
      </w:r>
      <w:r w:rsidRPr="004B3A91">
        <w:rPr>
          <w:rFonts w:asciiTheme="minorHAnsi" w:hAnsiTheme="minorHAnsi" w:cs="Arial"/>
          <w:sz w:val="22"/>
          <w:szCs w:val="22"/>
          <w:highlight w:val="green"/>
        </w:rPr>
        <w:t>……</w:t>
      </w:r>
      <w:r>
        <w:rPr>
          <w:rFonts w:asciiTheme="minorHAnsi" w:hAnsiTheme="minorHAnsi" w:cs="Arial"/>
          <w:sz w:val="22"/>
          <w:szCs w:val="22"/>
          <w:highlight w:val="green"/>
        </w:rPr>
        <w:t>…</w:t>
      </w:r>
      <w:r w:rsidRPr="004B3A91">
        <w:rPr>
          <w:rFonts w:asciiTheme="minorHAnsi" w:hAnsiTheme="minorHAnsi" w:cs="Arial"/>
          <w:sz w:val="22"/>
          <w:szCs w:val="22"/>
          <w:highlight w:val="green"/>
        </w:rPr>
        <w:t>……….</w:t>
      </w:r>
      <w:r>
        <w:rPr>
          <w:rFonts w:asciiTheme="minorHAnsi" w:hAnsiTheme="minorHAnsi" w:cs="Arial"/>
          <w:sz w:val="22"/>
          <w:szCs w:val="22"/>
        </w:rPr>
        <w:t xml:space="preserve"> Kč bez DPH.</w:t>
      </w:r>
    </w:p>
    <w:p w14:paraId="140B243D" w14:textId="77777777" w:rsidR="00160109" w:rsidRDefault="00951D96" w:rsidP="00160109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Příslušná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platná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sazba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DPH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bude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účtována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předpisů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platných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době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zdanitelného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plnění.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31386" w:rsidRPr="00462ECA">
        <w:rPr>
          <w:rFonts w:asciiTheme="minorHAnsi" w:hAnsiTheme="minorHAnsi" w:cs="Arial"/>
          <w:sz w:val="22"/>
          <w:szCs w:val="22"/>
        </w:rPr>
        <w:t>Za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31386" w:rsidRPr="00462ECA">
        <w:rPr>
          <w:rFonts w:asciiTheme="minorHAnsi" w:hAnsiTheme="minorHAnsi" w:cs="Arial"/>
          <w:sz w:val="22"/>
          <w:szCs w:val="22"/>
        </w:rPr>
        <w:t>správnost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31386" w:rsidRPr="00462ECA">
        <w:rPr>
          <w:rFonts w:asciiTheme="minorHAnsi" w:hAnsiTheme="minorHAnsi" w:cs="Arial"/>
          <w:sz w:val="22"/>
          <w:szCs w:val="22"/>
        </w:rPr>
        <w:t>stanovení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31386" w:rsidRPr="00462ECA">
        <w:rPr>
          <w:rFonts w:asciiTheme="minorHAnsi" w:hAnsiTheme="minorHAnsi" w:cs="Arial"/>
          <w:sz w:val="22"/>
          <w:szCs w:val="22"/>
        </w:rPr>
        <w:t>sazby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31386" w:rsidRPr="00462ECA">
        <w:rPr>
          <w:rFonts w:asciiTheme="minorHAnsi" w:hAnsiTheme="minorHAnsi" w:cs="Arial"/>
          <w:sz w:val="22"/>
          <w:szCs w:val="22"/>
        </w:rPr>
        <w:t>DPH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31386" w:rsidRPr="00462ECA">
        <w:rPr>
          <w:rFonts w:asciiTheme="minorHAnsi" w:hAnsiTheme="minorHAnsi" w:cs="Arial"/>
          <w:sz w:val="22"/>
          <w:szCs w:val="22"/>
        </w:rPr>
        <w:t>nese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31386" w:rsidRPr="00462ECA">
        <w:rPr>
          <w:rFonts w:asciiTheme="minorHAnsi" w:hAnsiTheme="minorHAnsi" w:cs="Arial"/>
          <w:sz w:val="22"/>
          <w:szCs w:val="22"/>
        </w:rPr>
        <w:t>odpovědnost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31386" w:rsidRPr="00462ECA">
        <w:rPr>
          <w:rFonts w:asciiTheme="minorHAnsi" w:hAnsiTheme="minorHAnsi" w:cs="Arial"/>
          <w:sz w:val="22"/>
          <w:szCs w:val="22"/>
        </w:rPr>
        <w:t>zhotovitel.</w:t>
      </w:r>
    </w:p>
    <w:p w14:paraId="5431AD70" w14:textId="77777777" w:rsidR="0024494E" w:rsidRDefault="00951D96" w:rsidP="00160109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160109">
        <w:rPr>
          <w:rFonts w:asciiTheme="minorHAnsi" w:hAnsiTheme="minorHAnsi" w:cs="Arial"/>
          <w:bCs/>
          <w:sz w:val="22"/>
          <w:szCs w:val="22"/>
        </w:rPr>
        <w:t>V</w:t>
      </w:r>
      <w:r w:rsidR="00EB72B7" w:rsidRPr="00160109">
        <w:rPr>
          <w:rFonts w:asciiTheme="minorHAnsi" w:hAnsiTheme="minorHAnsi" w:cs="Arial"/>
          <w:bCs/>
          <w:sz w:val="22"/>
          <w:szCs w:val="22"/>
        </w:rPr>
        <w:t xml:space="preserve"> </w:t>
      </w:r>
      <w:r w:rsidRPr="00160109">
        <w:rPr>
          <w:rFonts w:asciiTheme="minorHAnsi" w:hAnsiTheme="minorHAnsi" w:cs="Arial"/>
          <w:bCs/>
          <w:sz w:val="22"/>
          <w:szCs w:val="22"/>
        </w:rPr>
        <w:t>ceně</w:t>
      </w:r>
      <w:r w:rsidR="00EB72B7" w:rsidRPr="00160109">
        <w:rPr>
          <w:rFonts w:asciiTheme="minorHAnsi" w:hAnsiTheme="minorHAnsi" w:cs="Arial"/>
          <w:bCs/>
          <w:sz w:val="22"/>
          <w:szCs w:val="22"/>
        </w:rPr>
        <w:t xml:space="preserve"> </w:t>
      </w:r>
      <w:r w:rsidRPr="00160109">
        <w:rPr>
          <w:rFonts w:asciiTheme="minorHAnsi" w:hAnsiTheme="minorHAnsi" w:cs="Arial"/>
          <w:bCs/>
          <w:sz w:val="22"/>
          <w:szCs w:val="22"/>
        </w:rPr>
        <w:t>j</w:t>
      </w:r>
      <w:r w:rsidR="0024494E">
        <w:rPr>
          <w:rFonts w:asciiTheme="minorHAnsi" w:hAnsiTheme="minorHAnsi" w:cs="Arial"/>
          <w:bCs/>
          <w:sz w:val="22"/>
          <w:szCs w:val="22"/>
        </w:rPr>
        <w:t>sou</w:t>
      </w:r>
      <w:r w:rsidR="00160109" w:rsidRPr="00160109">
        <w:rPr>
          <w:rFonts w:asciiTheme="minorHAnsi" w:hAnsiTheme="minorHAnsi" w:cs="Arial"/>
          <w:bCs/>
          <w:sz w:val="22"/>
          <w:szCs w:val="22"/>
        </w:rPr>
        <w:t xml:space="preserve"> </w:t>
      </w:r>
      <w:r w:rsidRPr="00160109">
        <w:rPr>
          <w:rFonts w:asciiTheme="minorHAnsi" w:hAnsiTheme="minorHAnsi" w:cs="Arial"/>
          <w:bCs/>
          <w:sz w:val="22"/>
          <w:szCs w:val="22"/>
        </w:rPr>
        <w:t>zahrnut</w:t>
      </w:r>
      <w:r w:rsidR="0024494E">
        <w:rPr>
          <w:rFonts w:asciiTheme="minorHAnsi" w:hAnsiTheme="minorHAnsi" w:cs="Arial"/>
          <w:bCs/>
          <w:sz w:val="22"/>
          <w:szCs w:val="22"/>
        </w:rPr>
        <w:t xml:space="preserve">a </w:t>
      </w:r>
      <w:r w:rsidR="0024494E" w:rsidRPr="0024494E">
        <w:rPr>
          <w:rFonts w:asciiTheme="minorHAnsi" w:hAnsiTheme="minorHAnsi" w:cs="Arial"/>
          <w:b/>
          <w:sz w:val="22"/>
          <w:szCs w:val="22"/>
        </w:rPr>
        <w:t>dvě vyhotovení</w:t>
      </w:r>
      <w:r w:rsidR="0024494E">
        <w:rPr>
          <w:rFonts w:asciiTheme="minorHAnsi" w:hAnsiTheme="minorHAnsi" w:cs="Arial"/>
          <w:bCs/>
          <w:sz w:val="22"/>
          <w:szCs w:val="22"/>
        </w:rPr>
        <w:t xml:space="preserve"> </w:t>
      </w:r>
      <w:r w:rsidR="00160109">
        <w:rPr>
          <w:rFonts w:asciiTheme="minorHAnsi" w:hAnsiTheme="minorHAnsi" w:cs="Arial"/>
          <w:sz w:val="22"/>
          <w:szCs w:val="22"/>
        </w:rPr>
        <w:t xml:space="preserve">každého stupně </w:t>
      </w:r>
      <w:r w:rsidRPr="00160109">
        <w:rPr>
          <w:rFonts w:asciiTheme="minorHAnsi" w:hAnsiTheme="minorHAnsi" w:cs="Arial"/>
          <w:sz w:val="22"/>
          <w:szCs w:val="22"/>
        </w:rPr>
        <w:t>projektové</w:t>
      </w:r>
      <w:r w:rsidR="00EB72B7" w:rsidRPr="00160109">
        <w:rPr>
          <w:rFonts w:asciiTheme="minorHAnsi" w:hAnsiTheme="minorHAnsi" w:cs="Arial"/>
          <w:sz w:val="22"/>
          <w:szCs w:val="22"/>
        </w:rPr>
        <w:t xml:space="preserve"> </w:t>
      </w:r>
      <w:r w:rsidRPr="00160109">
        <w:rPr>
          <w:rFonts w:asciiTheme="minorHAnsi" w:hAnsiTheme="minorHAnsi" w:cs="Arial"/>
          <w:sz w:val="22"/>
          <w:szCs w:val="22"/>
        </w:rPr>
        <w:t>dokumentace</w:t>
      </w:r>
      <w:r w:rsidR="00EB72B7" w:rsidRPr="00160109">
        <w:rPr>
          <w:rFonts w:asciiTheme="minorHAnsi" w:hAnsiTheme="minorHAnsi" w:cs="Arial"/>
          <w:sz w:val="22"/>
          <w:szCs w:val="22"/>
        </w:rPr>
        <w:t xml:space="preserve"> </w:t>
      </w:r>
      <w:r w:rsidRPr="00160109">
        <w:rPr>
          <w:rFonts w:asciiTheme="minorHAnsi" w:hAnsiTheme="minorHAnsi" w:cs="Arial"/>
          <w:sz w:val="22"/>
          <w:szCs w:val="22"/>
        </w:rPr>
        <w:t>v</w:t>
      </w:r>
      <w:r w:rsidR="00EB72B7" w:rsidRPr="00160109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160109">
        <w:rPr>
          <w:rFonts w:asciiTheme="minorHAnsi" w:hAnsiTheme="minorHAnsi" w:cs="Arial"/>
          <w:sz w:val="22"/>
          <w:szCs w:val="22"/>
        </w:rPr>
        <w:t>digitální</w:t>
      </w:r>
      <w:r w:rsidR="00EB72B7" w:rsidRPr="00160109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160109">
        <w:rPr>
          <w:rFonts w:asciiTheme="minorHAnsi" w:hAnsiTheme="minorHAnsi" w:cs="Arial"/>
          <w:sz w:val="22"/>
          <w:szCs w:val="22"/>
        </w:rPr>
        <w:t>formě</w:t>
      </w:r>
      <w:r w:rsidR="00EB72B7" w:rsidRPr="00160109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160109">
        <w:rPr>
          <w:rFonts w:asciiTheme="minorHAnsi" w:hAnsiTheme="minorHAnsi" w:cs="Arial"/>
          <w:sz w:val="22"/>
          <w:szCs w:val="22"/>
        </w:rPr>
        <w:t>na</w:t>
      </w:r>
      <w:r w:rsidR="00EB72B7" w:rsidRPr="00160109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160109">
        <w:rPr>
          <w:rFonts w:asciiTheme="minorHAnsi" w:hAnsiTheme="minorHAnsi" w:cs="Arial"/>
          <w:sz w:val="22"/>
          <w:szCs w:val="22"/>
        </w:rPr>
        <w:t>DV</w:t>
      </w:r>
      <w:r w:rsidRPr="00160109">
        <w:rPr>
          <w:rFonts w:asciiTheme="minorHAnsi" w:hAnsiTheme="minorHAnsi" w:cs="Arial"/>
          <w:sz w:val="22"/>
          <w:szCs w:val="22"/>
        </w:rPr>
        <w:t>D</w:t>
      </w:r>
      <w:r w:rsidR="004B3A91" w:rsidRPr="00160109">
        <w:rPr>
          <w:rFonts w:asciiTheme="minorHAnsi" w:hAnsiTheme="minorHAnsi" w:cs="Arial"/>
          <w:sz w:val="22"/>
          <w:szCs w:val="22"/>
        </w:rPr>
        <w:t xml:space="preserve"> (či jiném nosiči)</w:t>
      </w:r>
      <w:r w:rsidR="00EB72B7" w:rsidRPr="00160109">
        <w:rPr>
          <w:rFonts w:asciiTheme="minorHAnsi" w:hAnsiTheme="minorHAnsi" w:cs="Arial"/>
          <w:sz w:val="22"/>
          <w:szCs w:val="22"/>
        </w:rPr>
        <w:t xml:space="preserve"> </w:t>
      </w:r>
      <w:r w:rsidRPr="00160109">
        <w:rPr>
          <w:rFonts w:asciiTheme="minorHAnsi" w:hAnsiTheme="minorHAnsi" w:cs="Arial"/>
          <w:sz w:val="22"/>
          <w:szCs w:val="22"/>
        </w:rPr>
        <w:t>z</w:t>
      </w:r>
      <w:r w:rsidR="00EB72B7" w:rsidRPr="00160109">
        <w:rPr>
          <w:rFonts w:asciiTheme="minorHAnsi" w:hAnsiTheme="minorHAnsi" w:cs="Arial"/>
          <w:sz w:val="22"/>
          <w:szCs w:val="22"/>
        </w:rPr>
        <w:t xml:space="preserve"> </w:t>
      </w:r>
      <w:r w:rsidRPr="00160109">
        <w:rPr>
          <w:rFonts w:asciiTheme="minorHAnsi" w:hAnsiTheme="minorHAnsi" w:cs="Arial"/>
          <w:sz w:val="22"/>
          <w:szCs w:val="22"/>
        </w:rPr>
        <w:t>toho</w:t>
      </w:r>
      <w:r w:rsidR="00EB72B7" w:rsidRPr="00160109">
        <w:rPr>
          <w:rFonts w:asciiTheme="minorHAnsi" w:hAnsiTheme="minorHAnsi" w:cs="Arial"/>
          <w:sz w:val="22"/>
          <w:szCs w:val="22"/>
        </w:rPr>
        <w:t xml:space="preserve"> </w:t>
      </w:r>
      <w:r w:rsidRPr="00160109">
        <w:rPr>
          <w:rFonts w:asciiTheme="minorHAnsi" w:hAnsiTheme="minorHAnsi" w:cs="Arial"/>
          <w:sz w:val="22"/>
          <w:szCs w:val="22"/>
        </w:rPr>
        <w:t>1x</w:t>
      </w:r>
      <w:r w:rsidR="00EB72B7" w:rsidRPr="00160109">
        <w:rPr>
          <w:rFonts w:asciiTheme="minorHAnsi" w:hAnsiTheme="minorHAnsi" w:cs="Arial"/>
          <w:sz w:val="22"/>
          <w:szCs w:val="22"/>
        </w:rPr>
        <w:t xml:space="preserve"> </w:t>
      </w:r>
      <w:r w:rsidRPr="00160109">
        <w:rPr>
          <w:rFonts w:asciiTheme="minorHAnsi" w:hAnsiTheme="minorHAnsi" w:cs="Arial"/>
          <w:sz w:val="22"/>
          <w:szCs w:val="22"/>
        </w:rPr>
        <w:t>ve</w:t>
      </w:r>
      <w:r w:rsidR="00EB72B7" w:rsidRPr="00160109">
        <w:rPr>
          <w:rFonts w:asciiTheme="minorHAnsi" w:hAnsiTheme="minorHAnsi" w:cs="Arial"/>
          <w:sz w:val="22"/>
          <w:szCs w:val="22"/>
        </w:rPr>
        <w:t xml:space="preserve"> </w:t>
      </w:r>
      <w:r w:rsidRPr="00160109">
        <w:rPr>
          <w:rFonts w:asciiTheme="minorHAnsi" w:hAnsiTheme="minorHAnsi" w:cs="Arial"/>
          <w:sz w:val="22"/>
          <w:szCs w:val="22"/>
        </w:rPr>
        <w:t>formátu</w:t>
      </w:r>
      <w:r w:rsidR="00EB72B7" w:rsidRPr="00160109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160109">
        <w:rPr>
          <w:rFonts w:asciiTheme="minorHAnsi" w:hAnsiTheme="minorHAnsi" w:cs="Arial"/>
          <w:sz w:val="22"/>
          <w:szCs w:val="22"/>
        </w:rPr>
        <w:t>*</w:t>
      </w:r>
      <w:r w:rsidR="003F53E6" w:rsidRPr="00160109">
        <w:rPr>
          <w:rFonts w:asciiTheme="minorHAnsi" w:hAnsiTheme="minorHAnsi" w:cs="Arial"/>
          <w:sz w:val="22"/>
          <w:szCs w:val="22"/>
        </w:rPr>
        <w:t>.</w:t>
      </w:r>
      <w:r w:rsidRPr="00160109">
        <w:rPr>
          <w:rFonts w:asciiTheme="minorHAnsi" w:hAnsiTheme="minorHAnsi" w:cs="Arial"/>
          <w:sz w:val="22"/>
          <w:szCs w:val="22"/>
        </w:rPr>
        <w:t>pdf</w:t>
      </w:r>
      <w:r w:rsidR="00EB72B7" w:rsidRPr="00160109">
        <w:rPr>
          <w:rFonts w:asciiTheme="minorHAnsi" w:hAnsiTheme="minorHAnsi" w:cs="Arial"/>
          <w:sz w:val="22"/>
          <w:szCs w:val="22"/>
        </w:rPr>
        <w:t xml:space="preserve"> </w:t>
      </w:r>
      <w:r w:rsidRPr="00160109">
        <w:rPr>
          <w:rFonts w:asciiTheme="minorHAnsi" w:hAnsiTheme="minorHAnsi" w:cs="Arial"/>
          <w:sz w:val="22"/>
          <w:szCs w:val="22"/>
        </w:rPr>
        <w:t>a</w:t>
      </w:r>
      <w:r w:rsidR="00EB72B7" w:rsidRPr="00160109">
        <w:rPr>
          <w:rFonts w:asciiTheme="minorHAnsi" w:hAnsiTheme="minorHAnsi" w:cs="Arial"/>
          <w:sz w:val="22"/>
          <w:szCs w:val="22"/>
        </w:rPr>
        <w:t xml:space="preserve"> </w:t>
      </w:r>
      <w:r w:rsidRPr="00160109">
        <w:rPr>
          <w:rFonts w:asciiTheme="minorHAnsi" w:hAnsiTheme="minorHAnsi" w:cs="Arial"/>
          <w:sz w:val="22"/>
          <w:szCs w:val="22"/>
        </w:rPr>
        <w:t>1x</w:t>
      </w:r>
      <w:r w:rsidR="00EB72B7" w:rsidRPr="00160109">
        <w:rPr>
          <w:rFonts w:asciiTheme="minorHAnsi" w:hAnsiTheme="minorHAnsi" w:cs="Arial"/>
          <w:sz w:val="22"/>
          <w:szCs w:val="22"/>
        </w:rPr>
        <w:t xml:space="preserve"> </w:t>
      </w:r>
      <w:r w:rsidRPr="00160109">
        <w:rPr>
          <w:rFonts w:asciiTheme="minorHAnsi" w:hAnsiTheme="minorHAnsi" w:cs="Arial"/>
          <w:sz w:val="22"/>
          <w:szCs w:val="22"/>
        </w:rPr>
        <w:t>v</w:t>
      </w:r>
      <w:r w:rsidR="00EB72B7" w:rsidRPr="00160109">
        <w:rPr>
          <w:rFonts w:asciiTheme="minorHAnsi" w:hAnsiTheme="minorHAnsi" w:cs="Arial"/>
          <w:sz w:val="22"/>
          <w:szCs w:val="22"/>
        </w:rPr>
        <w:t xml:space="preserve"> </w:t>
      </w:r>
      <w:r w:rsidRPr="00160109">
        <w:rPr>
          <w:rFonts w:asciiTheme="minorHAnsi" w:hAnsiTheme="minorHAnsi" w:cs="Arial"/>
          <w:sz w:val="22"/>
          <w:szCs w:val="22"/>
        </w:rPr>
        <w:t>editovatelném</w:t>
      </w:r>
      <w:r w:rsidR="00EB72B7" w:rsidRPr="00160109">
        <w:rPr>
          <w:rFonts w:asciiTheme="minorHAnsi" w:hAnsiTheme="minorHAnsi" w:cs="Arial"/>
          <w:sz w:val="22"/>
          <w:szCs w:val="22"/>
        </w:rPr>
        <w:t xml:space="preserve"> </w:t>
      </w:r>
      <w:r w:rsidRPr="00160109">
        <w:rPr>
          <w:rFonts w:asciiTheme="minorHAnsi" w:hAnsiTheme="minorHAnsi" w:cs="Arial"/>
          <w:sz w:val="22"/>
          <w:szCs w:val="22"/>
        </w:rPr>
        <w:t>formátu</w:t>
      </w:r>
      <w:r w:rsidR="00EB72B7" w:rsidRPr="00160109">
        <w:rPr>
          <w:rFonts w:asciiTheme="minorHAnsi" w:hAnsiTheme="minorHAnsi" w:cs="Arial"/>
          <w:sz w:val="22"/>
          <w:szCs w:val="22"/>
        </w:rPr>
        <w:t xml:space="preserve"> </w:t>
      </w:r>
      <w:r w:rsidRPr="00160109">
        <w:rPr>
          <w:rFonts w:asciiTheme="minorHAnsi" w:hAnsiTheme="minorHAnsi" w:cs="Arial"/>
          <w:sz w:val="22"/>
          <w:szCs w:val="22"/>
        </w:rPr>
        <w:t>zpracovávaného</w:t>
      </w:r>
      <w:r w:rsidR="00EB72B7" w:rsidRPr="00160109">
        <w:rPr>
          <w:rFonts w:asciiTheme="minorHAnsi" w:hAnsiTheme="minorHAnsi" w:cs="Arial"/>
          <w:sz w:val="22"/>
          <w:szCs w:val="22"/>
        </w:rPr>
        <w:t xml:space="preserve"> </w:t>
      </w:r>
      <w:r w:rsidRPr="00160109">
        <w:rPr>
          <w:rFonts w:asciiTheme="minorHAnsi" w:hAnsiTheme="minorHAnsi" w:cs="Arial"/>
          <w:sz w:val="22"/>
          <w:szCs w:val="22"/>
        </w:rPr>
        <w:t>programu</w:t>
      </w:r>
      <w:r w:rsidR="00EB72B7" w:rsidRPr="00160109">
        <w:rPr>
          <w:rFonts w:asciiTheme="minorHAnsi" w:hAnsiTheme="minorHAnsi" w:cs="Arial"/>
          <w:sz w:val="22"/>
          <w:szCs w:val="22"/>
        </w:rPr>
        <w:t xml:space="preserve"> </w:t>
      </w:r>
      <w:r w:rsidR="003F53E6" w:rsidRPr="00160109">
        <w:rPr>
          <w:rFonts w:asciiTheme="minorHAnsi" w:hAnsiTheme="minorHAnsi" w:cs="Arial"/>
          <w:sz w:val="22"/>
          <w:szCs w:val="22"/>
        </w:rPr>
        <w:t>*</w:t>
      </w:r>
      <w:r w:rsidR="00590238" w:rsidRPr="00160109">
        <w:rPr>
          <w:rFonts w:asciiTheme="minorHAnsi" w:hAnsiTheme="minorHAnsi" w:cs="Arial"/>
          <w:sz w:val="22"/>
          <w:szCs w:val="22"/>
        </w:rPr>
        <w:t xml:space="preserve">.dwg,*.dgn,*.doc, *.xlsx,*.xls </w:t>
      </w:r>
      <w:r w:rsidR="00384526" w:rsidRPr="00160109">
        <w:rPr>
          <w:rFonts w:asciiTheme="minorHAnsi" w:hAnsiTheme="minorHAnsi" w:cs="Arial"/>
          <w:sz w:val="22"/>
          <w:szCs w:val="22"/>
        </w:rPr>
        <w:t>apod</w:t>
      </w:r>
      <w:r w:rsidRPr="00160109">
        <w:rPr>
          <w:rFonts w:asciiTheme="minorHAnsi" w:hAnsiTheme="minorHAnsi" w:cs="Arial"/>
          <w:sz w:val="22"/>
          <w:szCs w:val="22"/>
        </w:rPr>
        <w:t>.</w:t>
      </w:r>
      <w:r w:rsidR="00EB72B7" w:rsidRPr="00160109">
        <w:rPr>
          <w:rFonts w:asciiTheme="minorHAnsi" w:hAnsiTheme="minorHAnsi" w:cs="Arial"/>
          <w:sz w:val="22"/>
          <w:szCs w:val="22"/>
        </w:rPr>
        <w:t xml:space="preserve"> </w:t>
      </w:r>
    </w:p>
    <w:p w14:paraId="04DD57A0" w14:textId="0CB0530D" w:rsidR="0024494E" w:rsidRDefault="0024494E" w:rsidP="00160109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Pokud bude objednatel požadovat vyhotovení i tištěné formy projektové dokumentace je zhotovitel povinen ji za úplatu pořídit a předat objednateli.</w:t>
      </w:r>
    </w:p>
    <w:p w14:paraId="23754BEB" w14:textId="77777777" w:rsidR="00951D96" w:rsidRPr="00462ECA" w:rsidRDefault="00951D96" w:rsidP="003E0728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Dohodnutá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cena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zahrnuje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veškeré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náklady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spojené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pořízením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(přípravou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</w:t>
      </w:r>
      <w:r w:rsidR="00736299" w:rsidRPr="00462ECA">
        <w:rPr>
          <w:rFonts w:asciiTheme="minorHAnsi" w:hAnsiTheme="minorHAnsi" w:cs="Arial"/>
          <w:sz w:val="22"/>
          <w:szCs w:val="22"/>
        </w:rPr>
        <w:t>ovedením)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36299" w:rsidRPr="00462ECA">
        <w:rPr>
          <w:rFonts w:asciiTheme="minorHAnsi" w:hAnsiTheme="minorHAnsi" w:cs="Arial"/>
          <w:sz w:val="22"/>
          <w:szCs w:val="22"/>
        </w:rPr>
        <w:t>díla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36299" w:rsidRPr="00462ECA">
        <w:rPr>
          <w:rFonts w:asciiTheme="minorHAnsi" w:hAnsiTheme="minorHAnsi" w:cs="Arial"/>
          <w:sz w:val="22"/>
          <w:szCs w:val="22"/>
        </w:rPr>
        <w:t>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36299" w:rsidRPr="00462ECA">
        <w:rPr>
          <w:rFonts w:asciiTheme="minorHAnsi" w:hAnsiTheme="minorHAnsi" w:cs="Arial"/>
          <w:sz w:val="22"/>
          <w:szCs w:val="22"/>
        </w:rPr>
        <w:t>této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36299" w:rsidRPr="00462ECA">
        <w:rPr>
          <w:rFonts w:asciiTheme="minorHAnsi" w:hAnsiTheme="minorHAnsi" w:cs="Arial"/>
          <w:sz w:val="22"/>
          <w:szCs w:val="22"/>
        </w:rPr>
        <w:t>smlouvy.</w:t>
      </w:r>
    </w:p>
    <w:p w14:paraId="65EE41D2" w14:textId="6A96758F" w:rsidR="00951D96" w:rsidRPr="00462ECA" w:rsidRDefault="00951D96" w:rsidP="003E0728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b/>
          <w:sz w:val="22"/>
          <w:szCs w:val="22"/>
        </w:rPr>
        <w:t>Změna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dohodnuté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ceny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možná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pouze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případě,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dojde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změně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věcného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rozsahu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160109">
        <w:rPr>
          <w:rFonts w:asciiTheme="minorHAnsi" w:hAnsiTheme="minorHAnsi" w:cs="Arial"/>
          <w:sz w:val="22"/>
          <w:szCs w:val="22"/>
        </w:rPr>
        <w:t xml:space="preserve">nad rámec předané studie </w:t>
      </w:r>
      <w:r w:rsidRPr="00462ECA">
        <w:rPr>
          <w:rFonts w:asciiTheme="minorHAnsi" w:hAnsiTheme="minorHAnsi" w:cs="Arial"/>
          <w:sz w:val="22"/>
          <w:szCs w:val="22"/>
        </w:rPr>
        <w:t>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důvodů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ležících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straně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objednatele.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Úprava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provede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písemným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dodatkem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této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smlouvě.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případě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rozšíření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rozsahu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prací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musí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být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dodatek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uzavřen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zahájením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prací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zhotovitelem.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případě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omezení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rozsahu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prací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požadovaných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objednatelem,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sníží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cena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předpokladu,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zúžení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předmětu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bylo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uplatněno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včas,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tj.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zahájením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prací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omezeném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rozsahu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části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díla.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Jinak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právo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úhradu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účelně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vynaložených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nákladů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již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provedené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práce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činnosti.</w:t>
      </w:r>
    </w:p>
    <w:p w14:paraId="00601220" w14:textId="77777777" w:rsidR="00FE3CF0" w:rsidRPr="00462ECA" w:rsidRDefault="00FE3CF0" w:rsidP="00736299">
      <w:pPr>
        <w:rPr>
          <w:rFonts w:asciiTheme="minorHAnsi" w:hAnsiTheme="minorHAnsi" w:cs="Arial"/>
          <w:bCs/>
          <w:sz w:val="22"/>
          <w:szCs w:val="22"/>
        </w:rPr>
      </w:pPr>
    </w:p>
    <w:p w14:paraId="00A3FA45" w14:textId="77777777" w:rsidR="001870C0" w:rsidRPr="00462ECA" w:rsidRDefault="001870C0" w:rsidP="00736299">
      <w:pPr>
        <w:rPr>
          <w:rFonts w:asciiTheme="minorHAnsi" w:hAnsiTheme="minorHAnsi" w:cs="Arial"/>
          <w:bCs/>
          <w:sz w:val="22"/>
          <w:szCs w:val="22"/>
        </w:rPr>
      </w:pPr>
    </w:p>
    <w:p w14:paraId="2DC4D5BA" w14:textId="77777777" w:rsidR="00951D96" w:rsidRPr="00462ECA" w:rsidRDefault="00951D96" w:rsidP="00736299">
      <w:pPr>
        <w:widowControl w:val="0"/>
        <w:numPr>
          <w:ilvl w:val="0"/>
          <w:numId w:val="4"/>
        </w:numPr>
        <w:tabs>
          <w:tab w:val="left" w:pos="708"/>
        </w:tabs>
        <w:adjustRightInd w:val="0"/>
        <w:spacing w:line="360" w:lineRule="atLeast"/>
        <w:jc w:val="center"/>
        <w:textAlignment w:val="baseline"/>
        <w:outlineLvl w:val="0"/>
        <w:rPr>
          <w:rFonts w:asciiTheme="minorHAnsi" w:hAnsiTheme="minorHAnsi" w:cs="Arial"/>
          <w:b/>
        </w:rPr>
      </w:pPr>
      <w:r w:rsidRPr="00462ECA">
        <w:rPr>
          <w:rFonts w:asciiTheme="minorHAnsi" w:hAnsiTheme="minorHAnsi" w:cs="Arial"/>
          <w:b/>
          <w:caps/>
        </w:rPr>
        <w:t>Platební</w:t>
      </w:r>
      <w:r w:rsidR="00EB72B7" w:rsidRPr="00462ECA">
        <w:rPr>
          <w:rFonts w:asciiTheme="minorHAnsi" w:hAnsiTheme="minorHAnsi" w:cs="Arial"/>
          <w:b/>
          <w:caps/>
        </w:rPr>
        <w:t xml:space="preserve"> </w:t>
      </w:r>
      <w:r w:rsidRPr="00462ECA">
        <w:rPr>
          <w:rFonts w:asciiTheme="minorHAnsi" w:hAnsiTheme="minorHAnsi" w:cs="Arial"/>
          <w:b/>
          <w:caps/>
        </w:rPr>
        <w:t>podmínky</w:t>
      </w:r>
    </w:p>
    <w:p w14:paraId="73480C4F" w14:textId="77777777" w:rsidR="00D6386E" w:rsidRPr="00462ECA" w:rsidRDefault="00D6386E" w:rsidP="00384526">
      <w:pPr>
        <w:rPr>
          <w:rFonts w:asciiTheme="minorHAnsi" w:hAnsiTheme="minorHAnsi" w:cs="Arial"/>
          <w:bCs/>
          <w:sz w:val="22"/>
          <w:szCs w:val="22"/>
        </w:rPr>
      </w:pPr>
    </w:p>
    <w:p w14:paraId="2E0D19A7" w14:textId="77777777" w:rsidR="006E1E62" w:rsidRPr="00462ECA" w:rsidRDefault="00951D96" w:rsidP="003E0728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Objednatel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neposkytuje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zálohy</w:t>
      </w:r>
      <w:r w:rsidRPr="00462ECA">
        <w:rPr>
          <w:rFonts w:asciiTheme="minorHAnsi" w:hAnsiTheme="minorHAnsi" w:cs="Arial"/>
          <w:sz w:val="22"/>
          <w:szCs w:val="22"/>
        </w:rPr>
        <w:t>.</w:t>
      </w:r>
    </w:p>
    <w:p w14:paraId="479DE553" w14:textId="61B9A8AC" w:rsidR="00951D96" w:rsidRPr="00462ECA" w:rsidRDefault="00951D96" w:rsidP="003E0728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Smluvní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strany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dohodly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protokolárním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převzetí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řádně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zhotoveného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bezvadného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(den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zdanitelného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plnění)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po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jednotlivých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160109">
        <w:rPr>
          <w:rFonts w:asciiTheme="minorHAnsi" w:hAnsiTheme="minorHAnsi" w:cs="Arial"/>
          <w:b/>
          <w:sz w:val="22"/>
          <w:szCs w:val="22"/>
        </w:rPr>
        <w:t>stupních</w:t>
      </w:r>
      <w:r w:rsidR="006B6E4D" w:rsidRPr="00462ECA">
        <w:rPr>
          <w:rFonts w:asciiTheme="minorHAnsi" w:hAnsiTheme="minorHAnsi" w:cs="Arial"/>
          <w:b/>
          <w:sz w:val="22"/>
          <w:szCs w:val="22"/>
        </w:rPr>
        <w:t xml:space="preserve">, </w:t>
      </w:r>
      <w:r w:rsidR="006B6E4D" w:rsidRPr="00462ECA">
        <w:rPr>
          <w:rFonts w:asciiTheme="minorHAnsi" w:hAnsiTheme="minorHAnsi" w:cs="Arial"/>
          <w:sz w:val="22"/>
          <w:szCs w:val="22"/>
        </w:rPr>
        <w:t xml:space="preserve">tj. </w:t>
      </w:r>
      <w:r w:rsidR="00462ECA" w:rsidRPr="00462ECA">
        <w:rPr>
          <w:rFonts w:asciiTheme="minorHAnsi" w:hAnsiTheme="minorHAnsi" w:cs="Arial"/>
          <w:sz w:val="22"/>
          <w:szCs w:val="22"/>
        </w:rPr>
        <w:t>po předání projektové</w:t>
      </w:r>
      <w:r w:rsidR="006E1E62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6E1E62" w:rsidRPr="00462ECA">
        <w:rPr>
          <w:rFonts w:asciiTheme="minorHAnsi" w:hAnsiTheme="minorHAnsi" w:cs="Arial"/>
          <w:sz w:val="22"/>
          <w:szCs w:val="22"/>
        </w:rPr>
        <w:lastRenderedPageBreak/>
        <w:t xml:space="preserve">dokumentace pro </w:t>
      </w:r>
      <w:r w:rsidR="00566AC0" w:rsidRPr="00462ECA">
        <w:rPr>
          <w:rFonts w:asciiTheme="minorHAnsi" w:hAnsiTheme="minorHAnsi" w:cs="Arial"/>
          <w:sz w:val="22"/>
          <w:szCs w:val="22"/>
        </w:rPr>
        <w:t>stavební povolení</w:t>
      </w:r>
      <w:r w:rsidR="006E1E62" w:rsidRPr="00462ECA">
        <w:rPr>
          <w:rFonts w:asciiTheme="minorHAnsi" w:hAnsiTheme="minorHAnsi" w:cs="Arial"/>
          <w:sz w:val="22"/>
          <w:szCs w:val="22"/>
        </w:rPr>
        <w:t xml:space="preserve">, </w:t>
      </w:r>
      <w:r w:rsidR="00462ECA" w:rsidRPr="00462ECA">
        <w:rPr>
          <w:rFonts w:asciiTheme="minorHAnsi" w:hAnsiTheme="minorHAnsi" w:cs="Arial"/>
          <w:sz w:val="22"/>
          <w:szCs w:val="22"/>
        </w:rPr>
        <w:t xml:space="preserve">po dokončení </w:t>
      </w:r>
      <w:r w:rsidR="006E1E62" w:rsidRPr="00462ECA">
        <w:rPr>
          <w:rFonts w:asciiTheme="minorHAnsi" w:hAnsiTheme="minorHAnsi" w:cs="Arial"/>
          <w:sz w:val="22"/>
          <w:szCs w:val="22"/>
        </w:rPr>
        <w:t>inženýrsk</w:t>
      </w:r>
      <w:r w:rsidR="00462ECA" w:rsidRPr="00462ECA">
        <w:rPr>
          <w:rFonts w:asciiTheme="minorHAnsi" w:hAnsiTheme="minorHAnsi" w:cs="Arial"/>
          <w:sz w:val="22"/>
          <w:szCs w:val="22"/>
        </w:rPr>
        <w:t>é</w:t>
      </w:r>
      <w:r w:rsidR="006E1E62" w:rsidRPr="00462ECA">
        <w:rPr>
          <w:rFonts w:asciiTheme="minorHAnsi" w:hAnsiTheme="minorHAnsi" w:cs="Arial"/>
          <w:sz w:val="22"/>
          <w:szCs w:val="22"/>
        </w:rPr>
        <w:t xml:space="preserve"> činnost</w:t>
      </w:r>
      <w:r w:rsidR="00462ECA" w:rsidRPr="00462ECA">
        <w:rPr>
          <w:rFonts w:asciiTheme="minorHAnsi" w:hAnsiTheme="minorHAnsi" w:cs="Arial"/>
          <w:sz w:val="22"/>
          <w:szCs w:val="22"/>
        </w:rPr>
        <w:t>i</w:t>
      </w:r>
      <w:r w:rsidR="006E1E62" w:rsidRPr="00462ECA">
        <w:rPr>
          <w:rFonts w:asciiTheme="minorHAnsi" w:hAnsiTheme="minorHAnsi" w:cs="Arial"/>
          <w:sz w:val="22"/>
          <w:szCs w:val="22"/>
        </w:rPr>
        <w:t xml:space="preserve"> pro vydání </w:t>
      </w:r>
      <w:r w:rsidR="00566AC0" w:rsidRPr="00462ECA">
        <w:rPr>
          <w:rFonts w:asciiTheme="minorHAnsi" w:hAnsiTheme="minorHAnsi" w:cs="Arial"/>
          <w:sz w:val="22"/>
          <w:szCs w:val="22"/>
        </w:rPr>
        <w:t>stavebního povolení</w:t>
      </w:r>
      <w:r w:rsidR="006E1E62" w:rsidRPr="00462ECA">
        <w:rPr>
          <w:rFonts w:asciiTheme="minorHAnsi" w:hAnsiTheme="minorHAnsi" w:cs="Arial"/>
          <w:sz w:val="22"/>
          <w:szCs w:val="22"/>
        </w:rPr>
        <w:t xml:space="preserve"> (zajištění vydání rozhodnutí o umístění stavby</w:t>
      </w:r>
      <w:r w:rsidR="00566AC0" w:rsidRPr="00462ECA">
        <w:rPr>
          <w:rFonts w:asciiTheme="minorHAnsi" w:hAnsiTheme="minorHAnsi" w:cs="Arial"/>
          <w:sz w:val="22"/>
          <w:szCs w:val="22"/>
        </w:rPr>
        <w:t xml:space="preserve"> a stavebního povolení</w:t>
      </w:r>
      <w:r w:rsidR="006E1E62" w:rsidRPr="00462ECA">
        <w:rPr>
          <w:rFonts w:asciiTheme="minorHAnsi" w:hAnsiTheme="minorHAnsi" w:cs="Arial"/>
          <w:sz w:val="22"/>
          <w:szCs w:val="22"/>
        </w:rPr>
        <w:t xml:space="preserve"> v právní moci</w:t>
      </w:r>
      <w:r w:rsidR="00462ECA" w:rsidRPr="00462ECA">
        <w:rPr>
          <w:rFonts w:asciiTheme="minorHAnsi" w:hAnsiTheme="minorHAnsi" w:cs="Arial"/>
          <w:sz w:val="22"/>
          <w:szCs w:val="22"/>
        </w:rPr>
        <w:t xml:space="preserve"> a jejich předání</w:t>
      </w:r>
      <w:r w:rsidR="006E1E62" w:rsidRPr="00462ECA">
        <w:rPr>
          <w:rFonts w:asciiTheme="minorHAnsi" w:hAnsiTheme="minorHAnsi" w:cs="Arial"/>
          <w:sz w:val="22"/>
          <w:szCs w:val="22"/>
        </w:rPr>
        <w:t xml:space="preserve">), </w:t>
      </w:r>
      <w:r w:rsidR="00462ECA" w:rsidRPr="00462ECA">
        <w:rPr>
          <w:rFonts w:asciiTheme="minorHAnsi" w:hAnsiTheme="minorHAnsi" w:cs="Arial"/>
          <w:sz w:val="22"/>
          <w:szCs w:val="22"/>
        </w:rPr>
        <w:t>po předání projektové</w:t>
      </w:r>
      <w:r w:rsidR="006E1E62" w:rsidRPr="00462ECA">
        <w:rPr>
          <w:rFonts w:asciiTheme="minorHAnsi" w:hAnsiTheme="minorHAnsi" w:cs="Arial"/>
          <w:sz w:val="22"/>
          <w:szCs w:val="22"/>
        </w:rPr>
        <w:t xml:space="preserve"> dokumentace pro provádění stavby</w:t>
      </w:r>
      <w:r w:rsidR="00160109">
        <w:rPr>
          <w:rFonts w:asciiTheme="minorHAnsi" w:hAnsiTheme="minorHAnsi" w:cs="Arial"/>
          <w:sz w:val="22"/>
          <w:szCs w:val="22"/>
        </w:rPr>
        <w:t>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řádném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převzetí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části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bez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vad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nedodělků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právo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vystavit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E3CF0" w:rsidRPr="00462ECA">
        <w:rPr>
          <w:rFonts w:asciiTheme="minorHAnsi" w:hAnsiTheme="minorHAnsi" w:cs="Arial"/>
          <w:sz w:val="22"/>
          <w:szCs w:val="22"/>
        </w:rPr>
        <w:t>daňový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E3CF0" w:rsidRPr="00462ECA">
        <w:rPr>
          <w:rFonts w:asciiTheme="minorHAnsi" w:hAnsiTheme="minorHAnsi" w:cs="Arial"/>
          <w:sz w:val="22"/>
          <w:szCs w:val="22"/>
        </w:rPr>
        <w:t>doklad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(</w:t>
      </w:r>
      <w:r w:rsidR="00FE3CF0" w:rsidRPr="00462ECA">
        <w:rPr>
          <w:rFonts w:asciiTheme="minorHAnsi" w:hAnsiTheme="minorHAnsi" w:cs="Arial"/>
          <w:sz w:val="22"/>
          <w:szCs w:val="22"/>
        </w:rPr>
        <w:t>dále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E3CF0" w:rsidRPr="00462ECA">
        <w:rPr>
          <w:rFonts w:asciiTheme="minorHAnsi" w:hAnsiTheme="minorHAnsi" w:cs="Arial"/>
          <w:sz w:val="22"/>
          <w:szCs w:val="22"/>
        </w:rPr>
        <w:t>jen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E3CF0" w:rsidRPr="00462ECA">
        <w:rPr>
          <w:rFonts w:asciiTheme="minorHAnsi" w:hAnsiTheme="minorHAnsi" w:cs="Arial"/>
          <w:sz w:val="22"/>
          <w:szCs w:val="22"/>
        </w:rPr>
        <w:t>fakturu</w:t>
      </w:r>
      <w:r w:rsidRPr="00462ECA">
        <w:rPr>
          <w:rFonts w:asciiTheme="minorHAnsi" w:hAnsiTheme="minorHAnsi" w:cs="Arial"/>
          <w:sz w:val="22"/>
          <w:szCs w:val="22"/>
        </w:rPr>
        <w:t>).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3406" w:rsidRPr="00462ECA">
        <w:rPr>
          <w:rFonts w:asciiTheme="minorHAnsi" w:hAnsiTheme="minorHAnsi" w:cs="Arial"/>
          <w:sz w:val="22"/>
          <w:szCs w:val="22"/>
        </w:rPr>
        <w:t>Nedílnou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3406" w:rsidRPr="00462ECA">
        <w:rPr>
          <w:rFonts w:asciiTheme="minorHAnsi" w:hAnsiTheme="minorHAnsi" w:cs="Arial"/>
          <w:sz w:val="22"/>
          <w:szCs w:val="22"/>
        </w:rPr>
        <w:t>přílohu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3406" w:rsidRPr="00462ECA">
        <w:rPr>
          <w:rFonts w:asciiTheme="minorHAnsi" w:hAnsiTheme="minorHAnsi" w:cs="Arial"/>
          <w:sz w:val="22"/>
          <w:szCs w:val="22"/>
        </w:rPr>
        <w:t>faktury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160109">
        <w:rPr>
          <w:rFonts w:asciiTheme="minorHAnsi" w:hAnsiTheme="minorHAnsi" w:cs="Arial"/>
          <w:sz w:val="22"/>
          <w:szCs w:val="22"/>
        </w:rPr>
        <w:t>musí tvořit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3406" w:rsidRPr="00462ECA">
        <w:rPr>
          <w:rFonts w:asciiTheme="minorHAnsi" w:hAnsiTheme="minorHAnsi" w:cs="Arial"/>
          <w:sz w:val="22"/>
          <w:szCs w:val="22"/>
        </w:rPr>
        <w:t>protokol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3406" w:rsidRPr="00462ECA">
        <w:rPr>
          <w:rFonts w:asciiTheme="minorHAnsi" w:hAnsiTheme="minorHAnsi" w:cs="Arial"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3406" w:rsidRPr="00462ECA">
        <w:rPr>
          <w:rFonts w:asciiTheme="minorHAnsi" w:hAnsiTheme="minorHAnsi" w:cs="Arial"/>
          <w:sz w:val="22"/>
          <w:szCs w:val="22"/>
        </w:rPr>
        <w:t>předání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3406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3406" w:rsidRPr="00462ECA">
        <w:rPr>
          <w:rFonts w:asciiTheme="minorHAnsi" w:hAnsiTheme="minorHAnsi" w:cs="Arial"/>
          <w:sz w:val="22"/>
          <w:szCs w:val="22"/>
        </w:rPr>
        <w:t>převzetí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3406" w:rsidRPr="00462ECA">
        <w:rPr>
          <w:rFonts w:asciiTheme="minorHAnsi" w:hAnsiTheme="minorHAnsi" w:cs="Arial"/>
          <w:sz w:val="22"/>
          <w:szCs w:val="22"/>
        </w:rPr>
        <w:t>příslušné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3406" w:rsidRPr="00462ECA">
        <w:rPr>
          <w:rFonts w:asciiTheme="minorHAnsi" w:hAnsiTheme="minorHAnsi" w:cs="Arial"/>
          <w:sz w:val="22"/>
          <w:szCs w:val="22"/>
        </w:rPr>
        <w:t>projektové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3406" w:rsidRPr="00462ECA">
        <w:rPr>
          <w:rFonts w:asciiTheme="minorHAnsi" w:hAnsiTheme="minorHAnsi" w:cs="Arial"/>
          <w:sz w:val="22"/>
          <w:szCs w:val="22"/>
        </w:rPr>
        <w:t>dokumentace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3406" w:rsidRPr="00462ECA">
        <w:rPr>
          <w:rFonts w:asciiTheme="minorHAnsi" w:hAnsiTheme="minorHAnsi" w:cs="Arial"/>
          <w:sz w:val="22"/>
          <w:szCs w:val="22"/>
        </w:rPr>
        <w:t>(části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3406" w:rsidRPr="00462ECA">
        <w:rPr>
          <w:rFonts w:asciiTheme="minorHAnsi" w:hAnsiTheme="minorHAnsi" w:cs="Arial"/>
          <w:sz w:val="22"/>
          <w:szCs w:val="22"/>
        </w:rPr>
        <w:t>díla)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3406" w:rsidRPr="00462ECA">
        <w:rPr>
          <w:rFonts w:asciiTheme="minorHAnsi" w:hAnsiTheme="minorHAnsi" w:cs="Arial"/>
          <w:sz w:val="22"/>
          <w:szCs w:val="22"/>
        </w:rPr>
        <w:t>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3406" w:rsidRPr="00462ECA">
        <w:rPr>
          <w:rFonts w:asciiTheme="minorHAnsi" w:hAnsiTheme="minorHAnsi" w:cs="Arial"/>
          <w:sz w:val="22"/>
          <w:szCs w:val="22"/>
        </w:rPr>
        <w:t>protokol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3406" w:rsidRPr="00462ECA">
        <w:rPr>
          <w:rFonts w:asciiTheme="minorHAnsi" w:hAnsiTheme="minorHAnsi" w:cs="Arial"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3406" w:rsidRPr="00462ECA">
        <w:rPr>
          <w:rFonts w:asciiTheme="minorHAnsi" w:hAnsiTheme="minorHAnsi" w:cs="Arial"/>
          <w:sz w:val="22"/>
          <w:szCs w:val="22"/>
        </w:rPr>
        <w:t>ukončení</w:t>
      </w:r>
      <w:r w:rsidR="0039698B">
        <w:rPr>
          <w:rFonts w:asciiTheme="minorHAnsi" w:hAnsiTheme="minorHAnsi" w:cs="Arial"/>
          <w:sz w:val="22"/>
          <w:szCs w:val="22"/>
        </w:rPr>
        <w:t xml:space="preserve"> IČ či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3406" w:rsidRPr="00462ECA">
        <w:rPr>
          <w:rFonts w:asciiTheme="minorHAnsi" w:hAnsiTheme="minorHAnsi" w:cs="Arial"/>
          <w:sz w:val="22"/>
          <w:szCs w:val="22"/>
        </w:rPr>
        <w:t>AD.</w:t>
      </w:r>
    </w:p>
    <w:p w14:paraId="3543EE4A" w14:textId="7CF41C2F" w:rsidR="00160109" w:rsidRDefault="00951D96" w:rsidP="003E0728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Výkon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E3CF0" w:rsidRPr="00462ECA">
        <w:rPr>
          <w:rFonts w:asciiTheme="minorHAnsi" w:hAnsiTheme="minorHAnsi" w:cs="Arial"/>
          <w:b/>
          <w:sz w:val="22"/>
          <w:szCs w:val="22"/>
        </w:rPr>
        <w:t>AD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bude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fakturován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160109">
        <w:rPr>
          <w:rFonts w:asciiTheme="minorHAnsi" w:hAnsiTheme="minorHAnsi" w:cs="Arial"/>
          <w:sz w:val="22"/>
          <w:szCs w:val="22"/>
        </w:rPr>
        <w:t xml:space="preserve">postupně, a to část ceny náležející zhotoviteli za účast a spolupráci na zadávacím řízení bude fakturována po uzavření smlouvy se zhotovitelem stavby. Část ceny náležející zhotoviteli za výkon autorského dozoru v průběhu stavby bude fakturována měsíčně, a to ve výši alikvotního podílu této části ceny a počtu měsíců, tvořících lhůtu výstavby.  </w:t>
      </w:r>
    </w:p>
    <w:p w14:paraId="59AFF18F" w14:textId="05F43F6C" w:rsidR="00951D96" w:rsidRPr="00462ECA" w:rsidRDefault="00951D96" w:rsidP="003E0728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bookmarkStart w:id="13" w:name="_Ref289152088"/>
      <w:r w:rsidRPr="00462ECA">
        <w:rPr>
          <w:rFonts w:asciiTheme="minorHAnsi" w:hAnsiTheme="minorHAnsi" w:cs="Arial"/>
          <w:sz w:val="22"/>
          <w:szCs w:val="22"/>
        </w:rPr>
        <w:t>Splatnost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faktur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752EA" w:rsidRPr="00462ECA">
        <w:rPr>
          <w:rFonts w:asciiTheme="minorHAnsi" w:hAnsiTheme="minorHAnsi" w:cs="Arial"/>
          <w:b/>
          <w:sz w:val="22"/>
          <w:szCs w:val="22"/>
        </w:rPr>
        <w:t>30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dnů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data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prokazatelného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doručení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faktury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sídla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objednatele</w:t>
      </w:r>
      <w:r w:rsidR="00462ECA">
        <w:rPr>
          <w:rFonts w:asciiTheme="minorHAnsi" w:hAnsiTheme="minorHAnsi" w:cs="Arial"/>
          <w:sz w:val="22"/>
          <w:szCs w:val="22"/>
        </w:rPr>
        <w:t xml:space="preserve"> či na určenou elektronickou adresu objednatele</w:t>
      </w:r>
      <w:r w:rsidRPr="00462ECA">
        <w:rPr>
          <w:rFonts w:asciiTheme="minorHAnsi" w:hAnsiTheme="minorHAnsi" w:cs="Arial"/>
          <w:sz w:val="22"/>
          <w:szCs w:val="22"/>
        </w:rPr>
        <w:t>.</w:t>
      </w:r>
      <w:bookmarkEnd w:id="13"/>
    </w:p>
    <w:p w14:paraId="4DD2EB57" w14:textId="77777777" w:rsidR="00FE3CF0" w:rsidRPr="00462ECA" w:rsidRDefault="00951D96" w:rsidP="003E0728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Faktura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uhrazena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dnem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odepsání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fakturované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částky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účtu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95518" w:rsidRPr="00462ECA">
        <w:rPr>
          <w:rFonts w:asciiTheme="minorHAnsi" w:hAnsiTheme="minorHAnsi" w:cs="Arial"/>
          <w:sz w:val="22"/>
          <w:szCs w:val="22"/>
        </w:rPr>
        <w:t>ve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95518" w:rsidRPr="00462ECA">
        <w:rPr>
          <w:rFonts w:asciiTheme="minorHAnsi" w:hAnsiTheme="minorHAnsi" w:cs="Arial"/>
          <w:sz w:val="22"/>
          <w:szCs w:val="22"/>
        </w:rPr>
        <w:t>prospěch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95518" w:rsidRPr="00462ECA">
        <w:rPr>
          <w:rFonts w:asciiTheme="minorHAnsi" w:hAnsiTheme="minorHAnsi" w:cs="Arial"/>
          <w:sz w:val="22"/>
          <w:szCs w:val="22"/>
        </w:rPr>
        <w:t>účtu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95518" w:rsidRPr="00462ECA">
        <w:rPr>
          <w:rFonts w:asciiTheme="minorHAnsi" w:hAnsiTheme="minorHAnsi" w:cs="Arial"/>
          <w:sz w:val="22"/>
          <w:szCs w:val="22"/>
        </w:rPr>
        <w:t>zhotovitele</w:t>
      </w:r>
      <w:r w:rsidR="00FE3CF0" w:rsidRPr="00462ECA">
        <w:rPr>
          <w:rFonts w:asciiTheme="minorHAnsi" w:hAnsiTheme="minorHAnsi" w:cs="Arial"/>
          <w:sz w:val="22"/>
          <w:szCs w:val="22"/>
        </w:rPr>
        <w:t>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</w:p>
    <w:p w14:paraId="2F9B5421" w14:textId="77777777" w:rsidR="00142DFD" w:rsidRPr="00462ECA" w:rsidRDefault="00951D96" w:rsidP="003E0728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Faktura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musí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obsahovat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náležitosti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vyplývající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obecně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závazných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předpisů,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tj.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zákona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563/1991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Sb.</w:t>
      </w:r>
      <w:r w:rsidR="00BE4216"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účetnictví</w:t>
      </w:r>
      <w:r w:rsidR="00BE4216"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zákona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235/2004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Sb.</w:t>
      </w:r>
      <w:r w:rsidR="00BE4216"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E4216" w:rsidRPr="00462ECA">
        <w:rPr>
          <w:rFonts w:asciiTheme="minorHAnsi" w:hAnsiTheme="minorHAnsi" w:cs="Arial"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E4216" w:rsidRPr="00462ECA">
        <w:rPr>
          <w:rFonts w:asciiTheme="minorHAnsi" w:hAnsiTheme="minorHAnsi" w:cs="Arial"/>
          <w:sz w:val="22"/>
          <w:szCs w:val="22"/>
        </w:rPr>
        <w:t>dani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E4216" w:rsidRPr="00462ECA">
        <w:rPr>
          <w:rFonts w:asciiTheme="minorHAnsi" w:hAnsiTheme="minorHAnsi" w:cs="Arial"/>
          <w:sz w:val="22"/>
          <w:szCs w:val="22"/>
        </w:rPr>
        <w:t>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E4216" w:rsidRPr="00462ECA">
        <w:rPr>
          <w:rFonts w:asciiTheme="minorHAnsi" w:hAnsiTheme="minorHAnsi" w:cs="Arial"/>
          <w:sz w:val="22"/>
          <w:szCs w:val="22"/>
        </w:rPr>
        <w:t>přidané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E4216" w:rsidRPr="00462ECA">
        <w:rPr>
          <w:rFonts w:asciiTheme="minorHAnsi" w:hAnsiTheme="minorHAnsi" w:cs="Arial"/>
          <w:sz w:val="22"/>
          <w:szCs w:val="22"/>
        </w:rPr>
        <w:t>hodnoty,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znění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pozdějších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předpisů</w:t>
      </w:r>
      <w:r w:rsidR="00BE4216" w:rsidRPr="00462ECA">
        <w:rPr>
          <w:rFonts w:asciiTheme="minorHAnsi" w:hAnsiTheme="minorHAnsi" w:cs="Arial"/>
          <w:sz w:val="22"/>
          <w:szCs w:val="22"/>
        </w:rPr>
        <w:t>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E4216" w:rsidRPr="00462ECA">
        <w:rPr>
          <w:rFonts w:asciiTheme="minorHAnsi" w:hAnsiTheme="minorHAnsi" w:cs="Arial"/>
          <w:sz w:val="22"/>
          <w:szCs w:val="22"/>
        </w:rPr>
        <w:t>S</w:t>
      </w:r>
      <w:r w:rsidRPr="00462ECA">
        <w:rPr>
          <w:rFonts w:asciiTheme="minorHAnsi" w:hAnsiTheme="minorHAnsi" w:cs="Arial"/>
          <w:sz w:val="22"/>
          <w:szCs w:val="22"/>
        </w:rPr>
        <w:t>oučástí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faktury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bude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D2D6E" w:rsidRPr="00462ECA">
        <w:rPr>
          <w:rFonts w:asciiTheme="minorHAnsi" w:hAnsiTheme="minorHAnsi" w:cs="Arial"/>
          <w:sz w:val="22"/>
          <w:szCs w:val="22"/>
        </w:rPr>
        <w:t>vždy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E4216" w:rsidRPr="00462ECA">
        <w:rPr>
          <w:rFonts w:asciiTheme="minorHAnsi" w:hAnsiTheme="minorHAnsi" w:cs="Arial"/>
          <w:sz w:val="22"/>
          <w:szCs w:val="22"/>
        </w:rPr>
        <w:t>buď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kopie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podepsaného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protokolu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92B22" w:rsidRPr="00462ECA">
        <w:rPr>
          <w:rFonts w:asciiTheme="minorHAnsi" w:hAnsiTheme="minorHAnsi" w:cs="Arial"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převzetí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díla</w:t>
      </w:r>
      <w:r w:rsidR="00BE4216"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E4216" w:rsidRPr="00462ECA">
        <w:rPr>
          <w:rFonts w:asciiTheme="minorHAnsi" w:hAnsiTheme="minorHAnsi" w:cs="Arial"/>
          <w:sz w:val="22"/>
          <w:szCs w:val="22"/>
        </w:rPr>
        <w:t>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protokol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odstranění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vad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nedodělků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prokazující</w:t>
      </w:r>
      <w:r w:rsidR="00BE4216"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bylo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předáno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bez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vad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nedodělků.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</w:p>
    <w:p w14:paraId="74F74290" w14:textId="1F448C9E" w:rsidR="00951D96" w:rsidRPr="00462ECA" w:rsidRDefault="00951D96" w:rsidP="003E0728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Objednatel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právo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95518" w:rsidRPr="00462ECA">
        <w:rPr>
          <w:rFonts w:asciiTheme="minorHAnsi" w:hAnsiTheme="minorHAnsi" w:cs="Arial"/>
          <w:sz w:val="22"/>
          <w:szCs w:val="22"/>
        </w:rPr>
        <w:t>fakturu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vrátit,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pokud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neobsahuje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náležitosti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uvedených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95518" w:rsidRPr="00462ECA">
        <w:rPr>
          <w:rFonts w:asciiTheme="minorHAnsi" w:hAnsiTheme="minorHAnsi" w:cs="Arial"/>
          <w:sz w:val="22"/>
          <w:szCs w:val="22"/>
        </w:rPr>
        <w:t>právních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předpisů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protokol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převzetí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díla</w:t>
      </w:r>
      <w:r w:rsidR="00095518"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případně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protokol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odstranění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vad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nedodělků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prokazující</w:t>
      </w:r>
      <w:r w:rsidR="00142DFD"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bylo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předáno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bez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vad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nedodělků</w:t>
      </w:r>
      <w:r w:rsidR="00BD2D6E" w:rsidRPr="00462ECA">
        <w:rPr>
          <w:rFonts w:asciiTheme="minorHAnsi" w:hAnsiTheme="minorHAnsi" w:cs="Arial"/>
          <w:sz w:val="22"/>
          <w:szCs w:val="22"/>
        </w:rPr>
        <w:t>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dne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vystavení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řádné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nové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faktury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počítá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nová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86C08" w:rsidRPr="00462ECA">
        <w:rPr>
          <w:rFonts w:asciiTheme="minorHAnsi" w:hAnsiTheme="minorHAnsi" w:cs="Arial"/>
          <w:sz w:val="22"/>
          <w:szCs w:val="22"/>
        </w:rPr>
        <w:t>lhůta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86C08" w:rsidRPr="00462ECA">
        <w:rPr>
          <w:rFonts w:asciiTheme="minorHAnsi" w:hAnsiTheme="minorHAnsi" w:cs="Arial"/>
          <w:sz w:val="22"/>
          <w:szCs w:val="22"/>
        </w:rPr>
        <w:t>splatnosti</w:t>
      </w:r>
      <w:r w:rsidR="0039698B">
        <w:rPr>
          <w:rFonts w:asciiTheme="minorHAnsi" w:hAnsiTheme="minorHAnsi" w:cs="Arial"/>
          <w:sz w:val="22"/>
          <w:szCs w:val="22"/>
        </w:rPr>
        <w:t>.</w:t>
      </w:r>
      <w:r w:rsidR="00273194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333E0" w:rsidRPr="00462ECA">
        <w:rPr>
          <w:rFonts w:asciiTheme="minorHAnsi" w:hAnsiTheme="minorHAnsi" w:cs="Arial"/>
          <w:sz w:val="22"/>
          <w:szCs w:val="22"/>
        </w:rPr>
        <w:t>Nedílnou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333E0" w:rsidRPr="00462ECA">
        <w:rPr>
          <w:rFonts w:asciiTheme="minorHAnsi" w:hAnsiTheme="minorHAnsi" w:cs="Arial"/>
          <w:sz w:val="22"/>
          <w:szCs w:val="22"/>
        </w:rPr>
        <w:t>přílohu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333E0" w:rsidRPr="00462ECA">
        <w:rPr>
          <w:rFonts w:asciiTheme="minorHAnsi" w:hAnsiTheme="minorHAnsi" w:cs="Arial"/>
          <w:sz w:val="22"/>
          <w:szCs w:val="22"/>
        </w:rPr>
        <w:t>faktury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333E0" w:rsidRPr="00462ECA">
        <w:rPr>
          <w:rFonts w:asciiTheme="minorHAnsi" w:hAnsiTheme="minorHAnsi" w:cs="Arial"/>
          <w:sz w:val="22"/>
          <w:szCs w:val="22"/>
        </w:rPr>
        <w:t>dále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333E0" w:rsidRPr="00462ECA">
        <w:rPr>
          <w:rFonts w:asciiTheme="minorHAnsi" w:hAnsiTheme="minorHAnsi" w:cs="Arial"/>
          <w:sz w:val="22"/>
          <w:szCs w:val="22"/>
        </w:rPr>
        <w:t>tvoří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1019DF" w:rsidRPr="00462ECA">
        <w:rPr>
          <w:rFonts w:asciiTheme="minorHAnsi" w:hAnsiTheme="minorHAnsi" w:cs="Arial"/>
          <w:sz w:val="22"/>
          <w:szCs w:val="22"/>
        </w:rPr>
        <w:t>protokol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1019DF" w:rsidRPr="00462ECA">
        <w:rPr>
          <w:rFonts w:asciiTheme="minorHAnsi" w:hAnsiTheme="minorHAnsi" w:cs="Arial"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1019DF" w:rsidRPr="00462ECA">
        <w:rPr>
          <w:rFonts w:asciiTheme="minorHAnsi" w:hAnsiTheme="minorHAnsi" w:cs="Arial"/>
          <w:sz w:val="22"/>
          <w:szCs w:val="22"/>
        </w:rPr>
        <w:t>předá</w:t>
      </w:r>
      <w:r w:rsidRPr="00462ECA">
        <w:rPr>
          <w:rFonts w:asciiTheme="minorHAnsi" w:hAnsiTheme="minorHAnsi" w:cs="Arial"/>
          <w:sz w:val="22"/>
          <w:szCs w:val="22"/>
        </w:rPr>
        <w:t>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převze</w:t>
      </w:r>
      <w:r w:rsidR="00D333E0" w:rsidRPr="00462ECA">
        <w:rPr>
          <w:rFonts w:asciiTheme="minorHAnsi" w:hAnsiTheme="minorHAnsi" w:cs="Arial"/>
          <w:sz w:val="22"/>
          <w:szCs w:val="22"/>
        </w:rPr>
        <w:t>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333E0" w:rsidRPr="00462ECA">
        <w:rPr>
          <w:rFonts w:asciiTheme="minorHAnsi" w:hAnsiTheme="minorHAnsi" w:cs="Arial"/>
          <w:sz w:val="22"/>
          <w:szCs w:val="22"/>
        </w:rPr>
        <w:t>projektové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333E0" w:rsidRPr="00462ECA">
        <w:rPr>
          <w:rFonts w:asciiTheme="minorHAnsi" w:hAnsiTheme="minorHAnsi" w:cs="Arial"/>
          <w:sz w:val="22"/>
          <w:szCs w:val="22"/>
        </w:rPr>
        <w:t>dokumentace,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protokol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333E0" w:rsidRPr="00462ECA">
        <w:rPr>
          <w:rFonts w:asciiTheme="minorHAnsi" w:hAnsiTheme="minorHAnsi" w:cs="Arial"/>
          <w:sz w:val="22"/>
          <w:szCs w:val="22"/>
        </w:rPr>
        <w:t>ukončení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IČ,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protokol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ukončení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podepsaný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oprávněným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zástupcem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objednatele.</w:t>
      </w:r>
    </w:p>
    <w:p w14:paraId="4CC18094" w14:textId="77777777" w:rsidR="00951D96" w:rsidRPr="00462ECA" w:rsidRDefault="00951D96" w:rsidP="003E0728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Objednatel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může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fakturu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vrátit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fakturovanou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částku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neuhradit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pouze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případě,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když:</w:t>
      </w:r>
    </w:p>
    <w:p w14:paraId="366E87C1" w14:textId="51DC33C7" w:rsidR="00951D96" w:rsidRPr="00462ECA" w:rsidRDefault="00951D96" w:rsidP="004A52C0">
      <w:pPr>
        <w:widowControl w:val="0"/>
        <w:numPr>
          <w:ilvl w:val="2"/>
          <w:numId w:val="4"/>
        </w:numPr>
        <w:tabs>
          <w:tab w:val="clear" w:pos="862"/>
          <w:tab w:val="left" w:pos="-3060"/>
        </w:tabs>
        <w:adjustRightInd w:val="0"/>
        <w:ind w:left="1418" w:hanging="851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obsahuje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nesprávné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1674FC" w:rsidRPr="00462ECA">
        <w:rPr>
          <w:rFonts w:asciiTheme="minorHAnsi" w:hAnsiTheme="minorHAnsi" w:cs="Arial"/>
          <w:sz w:val="22"/>
          <w:szCs w:val="22"/>
        </w:rPr>
        <w:t>anebo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1674FC" w:rsidRPr="00462ECA">
        <w:rPr>
          <w:rFonts w:asciiTheme="minorHAnsi" w:hAnsiTheme="minorHAnsi" w:cs="Arial"/>
          <w:sz w:val="22"/>
          <w:szCs w:val="22"/>
        </w:rPr>
        <w:t>neúplné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1674FC" w:rsidRPr="00462ECA">
        <w:rPr>
          <w:rFonts w:asciiTheme="minorHAnsi" w:hAnsiTheme="minorHAnsi" w:cs="Arial"/>
          <w:sz w:val="22"/>
          <w:szCs w:val="22"/>
        </w:rPr>
        <w:t>údaje</w:t>
      </w:r>
      <w:r w:rsidRPr="00462ECA">
        <w:rPr>
          <w:rFonts w:asciiTheme="minorHAnsi" w:hAnsiTheme="minorHAnsi" w:cs="Arial"/>
          <w:sz w:val="22"/>
          <w:szCs w:val="22"/>
        </w:rPr>
        <w:t>,</w:t>
      </w:r>
    </w:p>
    <w:p w14:paraId="495AD6B9" w14:textId="77777777" w:rsidR="00A5339A" w:rsidRPr="00462ECA" w:rsidRDefault="00951D96" w:rsidP="004A52C0">
      <w:pPr>
        <w:widowControl w:val="0"/>
        <w:numPr>
          <w:ilvl w:val="2"/>
          <w:numId w:val="4"/>
        </w:numPr>
        <w:tabs>
          <w:tab w:val="clear" w:pos="862"/>
          <w:tab w:val="left" w:pos="-3060"/>
        </w:tabs>
        <w:adjustRightInd w:val="0"/>
        <w:ind w:left="1418" w:hanging="851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obsahuje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nesprávné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cenové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údaje,</w:t>
      </w:r>
    </w:p>
    <w:p w14:paraId="3CEC485B" w14:textId="07BB4AD0" w:rsidR="00951D96" w:rsidRPr="00462ECA" w:rsidRDefault="00951D96" w:rsidP="004A52C0">
      <w:pPr>
        <w:widowControl w:val="0"/>
        <w:numPr>
          <w:ilvl w:val="2"/>
          <w:numId w:val="4"/>
        </w:numPr>
        <w:tabs>
          <w:tab w:val="clear" w:pos="862"/>
          <w:tab w:val="left" w:pos="-3060"/>
        </w:tabs>
        <w:adjustRightInd w:val="0"/>
        <w:ind w:left="1418" w:hanging="851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neobsahuje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příloh</w:t>
      </w:r>
      <w:r w:rsidR="00A5339A" w:rsidRPr="00462ECA">
        <w:rPr>
          <w:rFonts w:asciiTheme="minorHAnsi" w:hAnsiTheme="minorHAnsi" w:cs="Arial"/>
          <w:sz w:val="22"/>
          <w:szCs w:val="22"/>
        </w:rPr>
        <w:t>y</w:t>
      </w:r>
      <w:r w:rsidR="0039698B">
        <w:rPr>
          <w:rFonts w:asciiTheme="minorHAnsi" w:hAnsiTheme="minorHAnsi" w:cs="Arial"/>
          <w:sz w:val="22"/>
          <w:szCs w:val="22"/>
        </w:rPr>
        <w:t>.</w:t>
      </w:r>
    </w:p>
    <w:p w14:paraId="4FA09A08" w14:textId="77777777" w:rsidR="00951D96" w:rsidRPr="00462ECA" w:rsidRDefault="00951D96" w:rsidP="003E0728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b/>
          <w:sz w:val="22"/>
          <w:szCs w:val="22"/>
        </w:rPr>
        <w:t>Nárok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zhotovitele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úhradu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ceny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506CD" w:rsidRPr="00462ECA">
        <w:rPr>
          <w:rFonts w:asciiTheme="minorHAnsi" w:hAnsiTheme="minorHAnsi" w:cs="Arial"/>
          <w:sz w:val="22"/>
          <w:szCs w:val="22"/>
        </w:rPr>
        <w:t>příslušné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části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vzniká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základě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následujících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skutečností:</w:t>
      </w:r>
    </w:p>
    <w:p w14:paraId="5F420FFA" w14:textId="77777777" w:rsidR="00951D96" w:rsidRPr="00462ECA" w:rsidRDefault="00951D96" w:rsidP="004A52C0">
      <w:pPr>
        <w:widowControl w:val="0"/>
        <w:numPr>
          <w:ilvl w:val="2"/>
          <w:numId w:val="4"/>
        </w:numPr>
        <w:tabs>
          <w:tab w:val="clear" w:pos="862"/>
          <w:tab w:val="left" w:pos="-3060"/>
        </w:tabs>
        <w:adjustRightInd w:val="0"/>
        <w:ind w:left="1418" w:hanging="851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faktické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provedení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1674FC" w:rsidRPr="00462ECA">
        <w:rPr>
          <w:rFonts w:asciiTheme="minorHAnsi" w:hAnsiTheme="minorHAnsi" w:cs="Arial"/>
          <w:sz w:val="22"/>
          <w:szCs w:val="22"/>
        </w:rPr>
        <w:t>fakturovaných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1674FC" w:rsidRPr="00462ECA">
        <w:rPr>
          <w:rFonts w:asciiTheme="minorHAnsi" w:hAnsiTheme="minorHAnsi" w:cs="Arial"/>
          <w:sz w:val="22"/>
          <w:szCs w:val="22"/>
        </w:rPr>
        <w:t>činností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1674FC" w:rsidRPr="00462ECA">
        <w:rPr>
          <w:rFonts w:asciiTheme="minorHAnsi" w:hAnsiTheme="minorHAnsi" w:cs="Arial"/>
          <w:sz w:val="22"/>
          <w:szCs w:val="22"/>
        </w:rPr>
        <w:t>a</w:t>
      </w:r>
    </w:p>
    <w:p w14:paraId="046BD951" w14:textId="15859410" w:rsidR="0019436B" w:rsidRPr="00462ECA" w:rsidRDefault="00951D96" w:rsidP="004A52C0">
      <w:pPr>
        <w:widowControl w:val="0"/>
        <w:numPr>
          <w:ilvl w:val="2"/>
          <w:numId w:val="4"/>
        </w:numPr>
        <w:tabs>
          <w:tab w:val="clear" w:pos="862"/>
          <w:tab w:val="left" w:pos="-3060"/>
        </w:tabs>
        <w:adjustRightInd w:val="0"/>
        <w:ind w:left="1418" w:hanging="851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předání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převzetí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1674FC" w:rsidRPr="00462ECA">
        <w:rPr>
          <w:rFonts w:asciiTheme="minorHAnsi" w:hAnsiTheme="minorHAnsi" w:cs="Arial"/>
          <w:sz w:val="22"/>
          <w:szCs w:val="22"/>
        </w:rPr>
        <w:t>díla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1674FC" w:rsidRPr="00462ECA">
        <w:rPr>
          <w:rFonts w:asciiTheme="minorHAnsi" w:hAnsiTheme="minorHAnsi" w:cs="Arial"/>
          <w:sz w:val="22"/>
          <w:szCs w:val="22"/>
        </w:rPr>
        <w:t>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1674FC" w:rsidRPr="00462ECA">
        <w:rPr>
          <w:rFonts w:asciiTheme="minorHAnsi" w:hAnsiTheme="minorHAnsi" w:cs="Arial"/>
          <w:sz w:val="22"/>
          <w:szCs w:val="22"/>
        </w:rPr>
        <w:t>je</w:t>
      </w:r>
      <w:r w:rsidR="0019436B" w:rsidRPr="00462ECA">
        <w:rPr>
          <w:rFonts w:asciiTheme="minorHAnsi" w:hAnsiTheme="minorHAnsi" w:cs="Arial"/>
          <w:sz w:val="22"/>
          <w:szCs w:val="22"/>
        </w:rPr>
        <w:t>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19436B" w:rsidRPr="00462ECA">
        <w:rPr>
          <w:rFonts w:asciiTheme="minorHAnsi" w:hAnsiTheme="minorHAnsi" w:cs="Arial"/>
          <w:sz w:val="22"/>
          <w:szCs w:val="22"/>
        </w:rPr>
        <w:t>části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podpisem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protokolu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převzetí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části,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případně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protokolu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odstranění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vad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nedodělků,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prokazující</w:t>
      </w:r>
      <w:r w:rsidR="00C43FBF" w:rsidRPr="00462ECA">
        <w:rPr>
          <w:rFonts w:asciiTheme="minorHAnsi" w:hAnsiTheme="minorHAnsi" w:cs="Arial"/>
          <w:sz w:val="22"/>
          <w:szCs w:val="22"/>
        </w:rPr>
        <w:t>ch</w:t>
      </w:r>
      <w:r w:rsidR="0019436B"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bylo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předáno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bez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vad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nedodělků.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Bez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těchto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protokolů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oprávněn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9698B">
        <w:rPr>
          <w:rFonts w:asciiTheme="minorHAnsi" w:hAnsiTheme="minorHAnsi" w:cs="Arial"/>
          <w:sz w:val="22"/>
          <w:szCs w:val="22"/>
        </w:rPr>
        <w:t>fakturovat,</w:t>
      </w:r>
    </w:p>
    <w:p w14:paraId="387CB6B1" w14:textId="0BD88206" w:rsidR="00FB2FE9" w:rsidRPr="00462ECA" w:rsidRDefault="0039698B" w:rsidP="00366E76">
      <w:pPr>
        <w:widowControl w:val="0"/>
        <w:numPr>
          <w:ilvl w:val="2"/>
          <w:numId w:val="4"/>
        </w:numPr>
        <w:tabs>
          <w:tab w:val="clear" w:pos="862"/>
          <w:tab w:val="left" w:pos="-3060"/>
        </w:tabs>
        <w:adjustRightInd w:val="0"/>
        <w:spacing w:after="120"/>
        <w:ind w:left="1418" w:hanging="851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t</w:t>
      </w:r>
      <w:r w:rsidR="00951D96" w:rsidRPr="00462ECA">
        <w:rPr>
          <w:rFonts w:asciiTheme="minorHAnsi" w:hAnsiTheme="minorHAnsi" w:cs="Arial"/>
          <w:sz w:val="22"/>
          <w:szCs w:val="22"/>
        </w:rPr>
        <w:t>eprve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vznik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existence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nároku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zhotovitele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podmínkou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fakturace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koriguje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předpokládané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lhůty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termíny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pro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vystavení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faktur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zhotovitelem.</w:t>
      </w:r>
    </w:p>
    <w:p w14:paraId="23797BF8" w14:textId="77777777" w:rsidR="008E5A4B" w:rsidRPr="00462ECA" w:rsidRDefault="008E5A4B" w:rsidP="004A52C0">
      <w:pPr>
        <w:widowControl w:val="0"/>
        <w:numPr>
          <w:ilvl w:val="1"/>
          <w:numId w:val="4"/>
        </w:numPr>
        <w:tabs>
          <w:tab w:val="clear" w:pos="360"/>
          <w:tab w:val="left" w:pos="-3060"/>
        </w:tabs>
        <w:adjustRightInd w:val="0"/>
        <w:ind w:left="567" w:hanging="567"/>
        <w:jc w:val="both"/>
        <w:textAlignment w:val="baseline"/>
        <w:outlineLvl w:val="0"/>
        <w:rPr>
          <w:rFonts w:asciiTheme="minorHAnsi" w:hAnsiTheme="minorHAnsi" w:cs="Arial"/>
          <w:b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prohlašuje,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že:</w:t>
      </w:r>
    </w:p>
    <w:p w14:paraId="0695A081" w14:textId="77777777" w:rsidR="008E5A4B" w:rsidRPr="00462ECA" w:rsidRDefault="008E5A4B" w:rsidP="003E0728">
      <w:pPr>
        <w:pStyle w:val="Zkladntext"/>
        <w:numPr>
          <w:ilvl w:val="2"/>
          <w:numId w:val="4"/>
        </w:numPr>
        <w:tabs>
          <w:tab w:val="clear" w:pos="862"/>
        </w:tabs>
        <w:ind w:left="1418" w:hanging="851"/>
        <w:jc w:val="both"/>
        <w:rPr>
          <w:rFonts w:asciiTheme="minorHAnsi" w:hAnsiTheme="minorHAnsi" w:cs="Arial"/>
          <w:b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nemá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úmyslu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nezaplatit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daň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přidané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hodnoty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zdanitelného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plnění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této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smlouvy,</w:t>
      </w:r>
    </w:p>
    <w:p w14:paraId="353B2C50" w14:textId="77777777" w:rsidR="008E5A4B" w:rsidRPr="00462ECA" w:rsidRDefault="008E5A4B" w:rsidP="003E0728">
      <w:pPr>
        <w:pStyle w:val="Zkladntext"/>
        <w:numPr>
          <w:ilvl w:val="2"/>
          <w:numId w:val="4"/>
        </w:numPr>
        <w:tabs>
          <w:tab w:val="clear" w:pos="862"/>
        </w:tabs>
        <w:ind w:left="1418" w:hanging="851"/>
        <w:jc w:val="both"/>
        <w:rPr>
          <w:rFonts w:asciiTheme="minorHAnsi" w:hAnsiTheme="minorHAnsi" w:cs="Arial"/>
          <w:b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mu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nejsou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známy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skutečnosti,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nasvědčující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tomu,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dostane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postavení,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kdy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nemůže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daň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zaplatit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ani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dni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podpisu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této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takovém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postavení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nenachází,</w:t>
      </w:r>
    </w:p>
    <w:p w14:paraId="3A1FBC6C" w14:textId="77777777" w:rsidR="00EA02AC" w:rsidRPr="00462ECA" w:rsidRDefault="008E5A4B" w:rsidP="003E0728">
      <w:pPr>
        <w:pStyle w:val="Zkladntext"/>
        <w:numPr>
          <w:ilvl w:val="2"/>
          <w:numId w:val="4"/>
        </w:numPr>
        <w:tabs>
          <w:tab w:val="clear" w:pos="862"/>
        </w:tabs>
        <w:ind w:left="1134" w:hanging="567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nezkrátí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</w:t>
      </w:r>
      <w:r w:rsidR="00EA02AC" w:rsidRPr="00462ECA">
        <w:rPr>
          <w:rFonts w:asciiTheme="minorHAnsi" w:hAnsiTheme="minorHAnsi" w:cs="Arial"/>
          <w:sz w:val="22"/>
          <w:szCs w:val="22"/>
        </w:rPr>
        <w:t>aň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A02AC" w:rsidRPr="00462ECA">
        <w:rPr>
          <w:rFonts w:asciiTheme="minorHAnsi" w:hAnsiTheme="minorHAnsi" w:cs="Arial"/>
          <w:sz w:val="22"/>
          <w:szCs w:val="22"/>
        </w:rPr>
        <w:t>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A02AC" w:rsidRPr="00462ECA">
        <w:rPr>
          <w:rFonts w:asciiTheme="minorHAnsi" w:hAnsiTheme="minorHAnsi" w:cs="Arial"/>
          <w:sz w:val="22"/>
          <w:szCs w:val="22"/>
        </w:rPr>
        <w:t>nevyláká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A02AC" w:rsidRPr="00462ECA">
        <w:rPr>
          <w:rFonts w:asciiTheme="minorHAnsi" w:hAnsiTheme="minorHAnsi" w:cs="Arial"/>
          <w:sz w:val="22"/>
          <w:szCs w:val="22"/>
        </w:rPr>
        <w:t>daňovou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A02AC" w:rsidRPr="00462ECA">
        <w:rPr>
          <w:rFonts w:asciiTheme="minorHAnsi" w:hAnsiTheme="minorHAnsi" w:cs="Arial"/>
          <w:sz w:val="22"/>
          <w:szCs w:val="22"/>
        </w:rPr>
        <w:t>výhodu,</w:t>
      </w:r>
    </w:p>
    <w:p w14:paraId="6E8C6063" w14:textId="77777777" w:rsidR="00BF5ED5" w:rsidRPr="00462ECA" w:rsidRDefault="00BF5ED5" w:rsidP="003E0728">
      <w:pPr>
        <w:pStyle w:val="Zkladntext"/>
        <w:numPr>
          <w:ilvl w:val="2"/>
          <w:numId w:val="4"/>
        </w:numPr>
        <w:tabs>
          <w:tab w:val="clear" w:pos="862"/>
        </w:tabs>
        <w:ind w:left="1134" w:hanging="567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úplata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plnění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odchylná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obvyklé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ceny,</w:t>
      </w:r>
    </w:p>
    <w:p w14:paraId="1A5A980C" w14:textId="77777777" w:rsidR="00BF5ED5" w:rsidRPr="00462ECA" w:rsidRDefault="00BF5ED5" w:rsidP="003E0728">
      <w:pPr>
        <w:pStyle w:val="Zkladntext"/>
        <w:numPr>
          <w:ilvl w:val="2"/>
          <w:numId w:val="4"/>
        </w:numPr>
        <w:tabs>
          <w:tab w:val="clear" w:pos="862"/>
        </w:tabs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úplata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plnění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nebude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poskytnuta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zcela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zčásti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bezhotovostním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převodem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účet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vedený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poskytovatelem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platebních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služeb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mimo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tuzemsko</w:t>
      </w:r>
    </w:p>
    <w:p w14:paraId="2087D55C" w14:textId="77777777" w:rsidR="00EA02AC" w:rsidRPr="00462ECA" w:rsidRDefault="00EA02AC" w:rsidP="003E0728">
      <w:pPr>
        <w:pStyle w:val="Zkladntext"/>
        <w:numPr>
          <w:ilvl w:val="2"/>
          <w:numId w:val="4"/>
        </w:numPr>
        <w:tabs>
          <w:tab w:val="clear" w:pos="862"/>
        </w:tabs>
        <w:ind w:left="1134" w:hanging="567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nebude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nespolehlivým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plátcem,</w:t>
      </w:r>
    </w:p>
    <w:p w14:paraId="1610EB76" w14:textId="77777777" w:rsidR="00EA02AC" w:rsidRPr="00462ECA" w:rsidRDefault="00EA02AC" w:rsidP="003E0728">
      <w:pPr>
        <w:pStyle w:val="Zkladntext"/>
        <w:numPr>
          <w:ilvl w:val="2"/>
          <w:numId w:val="4"/>
        </w:numPr>
        <w:tabs>
          <w:tab w:val="clear" w:pos="862"/>
        </w:tabs>
        <w:spacing w:after="120"/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lastRenderedPageBreak/>
        <w:t>bude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mít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správce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daně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registrován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bankovní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účet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používaný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ekonomickou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66E76" w:rsidRPr="00462ECA">
        <w:rPr>
          <w:rFonts w:asciiTheme="minorHAnsi" w:hAnsiTheme="minorHAnsi" w:cs="Arial"/>
          <w:sz w:val="22"/>
          <w:szCs w:val="22"/>
        </w:rPr>
        <w:t>činnost.</w:t>
      </w:r>
    </w:p>
    <w:p w14:paraId="214872AC" w14:textId="77777777" w:rsidR="00E86C08" w:rsidRPr="00462ECA" w:rsidRDefault="00E86C08" w:rsidP="00FB2FE9">
      <w:pPr>
        <w:rPr>
          <w:rFonts w:asciiTheme="minorHAnsi" w:hAnsiTheme="minorHAnsi" w:cs="Arial"/>
          <w:bCs/>
          <w:sz w:val="22"/>
          <w:szCs w:val="22"/>
        </w:rPr>
      </w:pPr>
    </w:p>
    <w:p w14:paraId="7363F5CA" w14:textId="77777777" w:rsidR="00951D96" w:rsidRPr="00462ECA" w:rsidRDefault="00892721">
      <w:pPr>
        <w:widowControl w:val="0"/>
        <w:numPr>
          <w:ilvl w:val="0"/>
          <w:numId w:val="4"/>
        </w:numPr>
        <w:tabs>
          <w:tab w:val="left" w:pos="708"/>
        </w:tabs>
        <w:adjustRightInd w:val="0"/>
        <w:spacing w:line="360" w:lineRule="atLeast"/>
        <w:jc w:val="center"/>
        <w:textAlignment w:val="baseline"/>
        <w:outlineLvl w:val="0"/>
        <w:rPr>
          <w:rFonts w:asciiTheme="minorHAnsi" w:hAnsiTheme="minorHAnsi" w:cs="Arial"/>
          <w:b/>
          <w:caps/>
        </w:rPr>
      </w:pPr>
      <w:r w:rsidRPr="00462ECA">
        <w:rPr>
          <w:rFonts w:asciiTheme="minorHAnsi" w:hAnsiTheme="minorHAnsi" w:cs="Arial"/>
          <w:b/>
          <w:caps/>
        </w:rPr>
        <w:t>Podmínky</w:t>
      </w:r>
      <w:r w:rsidR="00EB72B7" w:rsidRPr="00462ECA">
        <w:rPr>
          <w:rFonts w:asciiTheme="minorHAnsi" w:hAnsiTheme="minorHAnsi" w:cs="Arial"/>
          <w:b/>
          <w:caps/>
        </w:rPr>
        <w:t xml:space="preserve"> </w:t>
      </w:r>
      <w:r w:rsidRPr="00462ECA">
        <w:rPr>
          <w:rFonts w:asciiTheme="minorHAnsi" w:hAnsiTheme="minorHAnsi" w:cs="Arial"/>
          <w:b/>
          <w:caps/>
        </w:rPr>
        <w:t>provádě</w:t>
      </w:r>
      <w:r w:rsidR="00951D96" w:rsidRPr="00462ECA">
        <w:rPr>
          <w:rFonts w:asciiTheme="minorHAnsi" w:hAnsiTheme="minorHAnsi" w:cs="Arial"/>
          <w:b/>
          <w:caps/>
        </w:rPr>
        <w:t>ní</w:t>
      </w:r>
      <w:r w:rsidR="00EB72B7" w:rsidRPr="00462ECA">
        <w:rPr>
          <w:rFonts w:asciiTheme="minorHAnsi" w:hAnsiTheme="minorHAnsi" w:cs="Arial"/>
          <w:b/>
          <w:caps/>
        </w:rPr>
        <w:t xml:space="preserve"> </w:t>
      </w:r>
      <w:r w:rsidR="00951D96" w:rsidRPr="00462ECA">
        <w:rPr>
          <w:rFonts w:asciiTheme="minorHAnsi" w:hAnsiTheme="minorHAnsi" w:cs="Arial"/>
          <w:b/>
          <w:caps/>
        </w:rPr>
        <w:t>díla</w:t>
      </w:r>
    </w:p>
    <w:p w14:paraId="5CD94742" w14:textId="77777777" w:rsidR="005A58CC" w:rsidRPr="00462ECA" w:rsidRDefault="005A58CC" w:rsidP="00384526">
      <w:pPr>
        <w:rPr>
          <w:rFonts w:asciiTheme="minorHAnsi" w:hAnsiTheme="minorHAnsi" w:cs="Arial"/>
          <w:bCs/>
          <w:sz w:val="22"/>
          <w:szCs w:val="22"/>
        </w:rPr>
      </w:pPr>
    </w:p>
    <w:p w14:paraId="168F9901" w14:textId="77777777" w:rsidR="00951D96" w:rsidRPr="00462ECA" w:rsidRDefault="00951D96" w:rsidP="00EB72B7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bude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vypracování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postupovat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obecně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závazných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předpisů,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závazných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A74B6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2A74B6" w:rsidRPr="00462ECA">
        <w:rPr>
          <w:rFonts w:asciiTheme="minorHAnsi" w:hAnsiTheme="minorHAnsi" w:cs="Arial"/>
          <w:sz w:val="22"/>
          <w:szCs w:val="22"/>
        </w:rPr>
        <w:t>doporučených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6B3A" w:rsidRPr="00462ECA">
        <w:rPr>
          <w:rFonts w:asciiTheme="minorHAnsi" w:hAnsiTheme="minorHAnsi" w:cs="Arial"/>
          <w:sz w:val="22"/>
          <w:szCs w:val="22"/>
        </w:rPr>
        <w:t>českých,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6B3A" w:rsidRPr="00462ECA">
        <w:rPr>
          <w:rFonts w:asciiTheme="minorHAnsi" w:hAnsiTheme="minorHAnsi" w:cs="Arial"/>
          <w:sz w:val="22"/>
          <w:szCs w:val="22"/>
        </w:rPr>
        <w:t>resp.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16B3A" w:rsidRPr="00462ECA">
        <w:rPr>
          <w:rFonts w:asciiTheme="minorHAnsi" w:hAnsiTheme="minorHAnsi" w:cs="Arial"/>
          <w:sz w:val="22"/>
          <w:szCs w:val="22"/>
        </w:rPr>
        <w:t>evropských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technických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norem,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výchozích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podkladů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předaných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dni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uzavření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této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dalších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podkladů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předaných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základě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této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ujednání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obsažených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této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smlouvě</w:t>
      </w:r>
      <w:r w:rsidR="008F2B1C"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vyjádření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veřejnoprávních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orgánů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organizací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rozpracované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projektové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dokumenta</w:t>
      </w:r>
      <w:r w:rsidR="006429F5" w:rsidRPr="00462ECA">
        <w:rPr>
          <w:rFonts w:asciiTheme="minorHAnsi" w:hAnsiTheme="minorHAnsi" w:cs="Arial"/>
          <w:sz w:val="22"/>
          <w:szCs w:val="22"/>
        </w:rPr>
        <w:t>ci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6429F5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6429F5" w:rsidRPr="00462ECA">
        <w:rPr>
          <w:rFonts w:asciiTheme="minorHAnsi" w:hAnsiTheme="minorHAnsi" w:cs="Arial"/>
          <w:sz w:val="22"/>
          <w:szCs w:val="22"/>
        </w:rPr>
        <w:t>podle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6429F5" w:rsidRPr="00462ECA">
        <w:rPr>
          <w:rFonts w:asciiTheme="minorHAnsi" w:hAnsiTheme="minorHAnsi" w:cs="Arial"/>
          <w:sz w:val="22"/>
          <w:szCs w:val="22"/>
        </w:rPr>
        <w:t>zápisů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6429F5" w:rsidRPr="00462ECA">
        <w:rPr>
          <w:rFonts w:asciiTheme="minorHAnsi" w:hAnsiTheme="minorHAnsi" w:cs="Arial"/>
          <w:sz w:val="22"/>
          <w:szCs w:val="22"/>
        </w:rPr>
        <w:t>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6429F5" w:rsidRPr="00462ECA">
        <w:rPr>
          <w:rFonts w:asciiTheme="minorHAnsi" w:hAnsiTheme="minorHAnsi" w:cs="Arial"/>
          <w:sz w:val="22"/>
          <w:szCs w:val="22"/>
        </w:rPr>
        <w:t>projednání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tak,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aby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mělo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vlastnosti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této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dohodnuté,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případně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obvyklé.</w:t>
      </w:r>
    </w:p>
    <w:p w14:paraId="408DD9EB" w14:textId="4FBC5924" w:rsidR="0039698B" w:rsidRPr="0039698B" w:rsidRDefault="0039698B" w:rsidP="0039698B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Zhotovitel je povinen organizovat v průběhu zpracování kteréhokoliv stupně projektové dokumentace či při výkonu inženýrské činnosti </w:t>
      </w:r>
      <w:r w:rsidR="00160109" w:rsidRPr="00160109">
        <w:rPr>
          <w:rFonts w:asciiTheme="minorHAnsi" w:hAnsiTheme="minorHAnsi" w:cs="Arial"/>
          <w:b/>
          <w:bCs/>
          <w:sz w:val="22"/>
          <w:szCs w:val="22"/>
        </w:rPr>
        <w:t>výrobní výbory</w:t>
      </w:r>
      <w:r w:rsidR="00160109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za účasti zástupc</w:t>
      </w:r>
      <w:r w:rsidR="00160109">
        <w:rPr>
          <w:rFonts w:asciiTheme="minorHAnsi" w:hAnsiTheme="minorHAnsi" w:cs="Arial"/>
          <w:sz w:val="22"/>
          <w:szCs w:val="22"/>
        </w:rPr>
        <w:t>ů</w:t>
      </w:r>
      <w:r>
        <w:rPr>
          <w:rFonts w:asciiTheme="minorHAnsi" w:hAnsiTheme="minorHAnsi" w:cs="Arial"/>
          <w:sz w:val="22"/>
          <w:szCs w:val="22"/>
        </w:rPr>
        <w:t xml:space="preserve"> objednatele, a to nejméně 1x za 30 dnů</w:t>
      </w:r>
      <w:r w:rsidR="00160109">
        <w:rPr>
          <w:rFonts w:asciiTheme="minorHAnsi" w:hAnsiTheme="minorHAnsi" w:cs="Arial"/>
          <w:sz w:val="22"/>
          <w:szCs w:val="22"/>
        </w:rPr>
        <w:t xml:space="preserve"> (není-li u dílčích plnění uvedeno jinak)</w:t>
      </w:r>
      <w:r>
        <w:rPr>
          <w:rFonts w:asciiTheme="minorHAnsi" w:hAnsiTheme="minorHAnsi" w:cs="Arial"/>
          <w:sz w:val="22"/>
          <w:szCs w:val="22"/>
        </w:rPr>
        <w:t xml:space="preserve">. Na těchto kontrolních dnech bude projednáván postup v činnosti zhotovitele a budou projednávány i technické otázky vztahující se k projektované stavbě. Z kontrolních dnů zhotovitel pořizuje </w:t>
      </w:r>
      <w:r w:rsidR="0024494E">
        <w:rPr>
          <w:rFonts w:asciiTheme="minorHAnsi" w:hAnsiTheme="minorHAnsi" w:cs="Arial"/>
          <w:sz w:val="22"/>
          <w:szCs w:val="22"/>
        </w:rPr>
        <w:t xml:space="preserve">elektronický </w:t>
      </w:r>
      <w:r>
        <w:rPr>
          <w:rFonts w:asciiTheme="minorHAnsi" w:hAnsiTheme="minorHAnsi" w:cs="Arial"/>
          <w:sz w:val="22"/>
          <w:szCs w:val="22"/>
        </w:rPr>
        <w:t xml:space="preserve">záznam, </w:t>
      </w:r>
      <w:r w:rsidR="0024494E">
        <w:rPr>
          <w:rFonts w:asciiTheme="minorHAnsi" w:hAnsiTheme="minorHAnsi" w:cs="Arial"/>
          <w:sz w:val="22"/>
          <w:szCs w:val="22"/>
        </w:rPr>
        <w:t>který předá všem zúčastněným</w:t>
      </w:r>
      <w:r>
        <w:rPr>
          <w:rFonts w:asciiTheme="minorHAnsi" w:hAnsiTheme="minorHAnsi" w:cs="Arial"/>
          <w:sz w:val="22"/>
          <w:szCs w:val="22"/>
        </w:rPr>
        <w:t>.</w:t>
      </w:r>
    </w:p>
    <w:p w14:paraId="1DED6FAA" w14:textId="77777777" w:rsidR="00951D96" w:rsidRPr="00462ECA" w:rsidRDefault="00951D96" w:rsidP="00EB72B7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Pokud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jedná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další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pokyny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objednatele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učiněné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uzavření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bude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respektovat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případě,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budou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směřovat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upřesnění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investorského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zadání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věcného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rozsahu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stavby,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nebudou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však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újmu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kvality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odborné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úrovně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dokumentace.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</w:p>
    <w:p w14:paraId="38E19E5B" w14:textId="77777777" w:rsidR="00951D96" w:rsidRPr="00462ECA" w:rsidRDefault="00951D96" w:rsidP="00EB72B7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Důsledky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využití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pokynů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uplatněných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uzavření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termín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plnění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cenu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prací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řeší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další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ustanovení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smlouvy.</w:t>
      </w:r>
    </w:p>
    <w:p w14:paraId="4284DB7B" w14:textId="77777777" w:rsidR="00951D96" w:rsidRPr="00462ECA" w:rsidRDefault="00951D96" w:rsidP="00EB72B7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povinen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zpracování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postupovat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souladu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zákonem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č.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183/2006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Sb</w:t>
      </w:r>
      <w:r w:rsidRPr="00462ECA">
        <w:rPr>
          <w:rFonts w:asciiTheme="minorHAnsi" w:hAnsiTheme="minorHAnsi" w:cs="Arial"/>
          <w:sz w:val="22"/>
          <w:szCs w:val="22"/>
        </w:rPr>
        <w:t>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F2B1C" w:rsidRPr="00462ECA">
        <w:rPr>
          <w:rFonts w:asciiTheme="minorHAnsi" w:hAnsiTheme="minorHAnsi" w:cs="Arial"/>
          <w:sz w:val="22"/>
          <w:szCs w:val="22"/>
        </w:rPr>
        <w:t>jeho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prováděcími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předpisy.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Jako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projektant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odpovídá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technickou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ekonomickou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úroveň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projektu.</w:t>
      </w:r>
    </w:p>
    <w:p w14:paraId="7DE4D007" w14:textId="0155483F" w:rsidR="00C00110" w:rsidRPr="00462ECA" w:rsidRDefault="003E0728" w:rsidP="00EB72B7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P</w:t>
      </w:r>
      <w:r w:rsidR="00C00110" w:rsidRPr="00462ECA">
        <w:rPr>
          <w:rFonts w:asciiTheme="minorHAnsi" w:hAnsiTheme="minorHAnsi" w:cs="Arial"/>
          <w:sz w:val="22"/>
          <w:szCs w:val="22"/>
        </w:rPr>
        <w:t>rojektová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39698B">
        <w:rPr>
          <w:rFonts w:asciiTheme="minorHAnsi" w:hAnsiTheme="minorHAnsi" w:cs="Arial"/>
          <w:sz w:val="22"/>
          <w:szCs w:val="22"/>
        </w:rPr>
        <w:t>dokumentace</w:t>
      </w:r>
      <w:r w:rsidR="00EB72B7" w:rsidRPr="0039698B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39698B">
        <w:rPr>
          <w:rFonts w:asciiTheme="minorHAnsi" w:hAnsiTheme="minorHAnsi" w:cs="Arial"/>
          <w:sz w:val="22"/>
          <w:szCs w:val="22"/>
        </w:rPr>
        <w:t>bude</w:t>
      </w:r>
      <w:r w:rsidR="00EB72B7" w:rsidRPr="0039698B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39698B">
        <w:rPr>
          <w:rFonts w:asciiTheme="minorHAnsi" w:hAnsiTheme="minorHAnsi" w:cs="Arial"/>
          <w:sz w:val="22"/>
          <w:szCs w:val="22"/>
        </w:rPr>
        <w:t>vždy</w:t>
      </w:r>
      <w:r w:rsidR="00EB72B7" w:rsidRPr="0039698B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39698B">
        <w:rPr>
          <w:rFonts w:asciiTheme="minorHAnsi" w:hAnsiTheme="minorHAnsi" w:cs="Arial"/>
          <w:sz w:val="22"/>
          <w:szCs w:val="22"/>
        </w:rPr>
        <w:t>označena</w:t>
      </w:r>
      <w:r w:rsidR="00EB72B7" w:rsidRPr="0039698B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39698B">
        <w:rPr>
          <w:rFonts w:asciiTheme="minorHAnsi" w:hAnsiTheme="minorHAnsi" w:cs="Arial"/>
          <w:sz w:val="22"/>
          <w:szCs w:val="22"/>
        </w:rPr>
        <w:t>pořadovým</w:t>
      </w:r>
      <w:r w:rsidR="00EB72B7" w:rsidRPr="0039698B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39698B">
        <w:rPr>
          <w:rFonts w:asciiTheme="minorHAnsi" w:hAnsiTheme="minorHAnsi" w:cs="Arial"/>
          <w:sz w:val="22"/>
          <w:szCs w:val="22"/>
        </w:rPr>
        <w:t>číslem</w:t>
      </w:r>
      <w:r w:rsidR="00EB72B7" w:rsidRPr="0039698B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39698B">
        <w:rPr>
          <w:rFonts w:asciiTheme="minorHAnsi" w:hAnsiTheme="minorHAnsi" w:cs="Arial"/>
          <w:sz w:val="22"/>
          <w:szCs w:val="22"/>
        </w:rPr>
        <w:t>daného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462ECA">
        <w:rPr>
          <w:rFonts w:asciiTheme="minorHAnsi" w:hAnsiTheme="minorHAnsi" w:cs="Arial"/>
          <w:sz w:val="22"/>
          <w:szCs w:val="22"/>
        </w:rPr>
        <w:t>výtisku,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462ECA">
        <w:rPr>
          <w:rFonts w:asciiTheme="minorHAnsi" w:hAnsiTheme="minorHAnsi" w:cs="Arial"/>
          <w:sz w:val="22"/>
          <w:szCs w:val="22"/>
        </w:rPr>
        <w:t>stejným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462ECA">
        <w:rPr>
          <w:rFonts w:asciiTheme="minorHAnsi" w:hAnsiTheme="minorHAnsi" w:cs="Arial"/>
          <w:sz w:val="22"/>
          <w:szCs w:val="22"/>
        </w:rPr>
        <w:t>pořadovým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462ECA">
        <w:rPr>
          <w:rFonts w:asciiTheme="minorHAnsi" w:hAnsiTheme="minorHAnsi" w:cs="Arial"/>
          <w:sz w:val="22"/>
          <w:szCs w:val="22"/>
        </w:rPr>
        <w:t>číslem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462ECA">
        <w:rPr>
          <w:rFonts w:asciiTheme="minorHAnsi" w:hAnsiTheme="minorHAnsi" w:cs="Arial"/>
          <w:sz w:val="22"/>
          <w:szCs w:val="22"/>
        </w:rPr>
        <w:t>budou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462ECA">
        <w:rPr>
          <w:rFonts w:asciiTheme="minorHAnsi" w:hAnsiTheme="minorHAnsi" w:cs="Arial"/>
          <w:sz w:val="22"/>
          <w:szCs w:val="22"/>
        </w:rPr>
        <w:t>rovněž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462ECA">
        <w:rPr>
          <w:rFonts w:asciiTheme="minorHAnsi" w:hAnsiTheme="minorHAnsi" w:cs="Arial"/>
          <w:sz w:val="22"/>
          <w:szCs w:val="22"/>
        </w:rPr>
        <w:t>označeny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462ECA">
        <w:rPr>
          <w:rFonts w:asciiTheme="minorHAnsi" w:hAnsiTheme="minorHAnsi" w:cs="Arial"/>
          <w:sz w:val="22"/>
          <w:szCs w:val="22"/>
        </w:rPr>
        <w:t>výtisky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462ECA">
        <w:rPr>
          <w:rFonts w:asciiTheme="minorHAnsi" w:hAnsiTheme="minorHAnsi" w:cs="Arial"/>
          <w:sz w:val="22"/>
          <w:szCs w:val="22"/>
        </w:rPr>
        <w:t>jednotlivých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462ECA">
        <w:rPr>
          <w:rFonts w:asciiTheme="minorHAnsi" w:hAnsiTheme="minorHAnsi" w:cs="Arial"/>
          <w:sz w:val="22"/>
          <w:szCs w:val="22"/>
        </w:rPr>
        <w:t>výkresů,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462ECA">
        <w:rPr>
          <w:rFonts w:asciiTheme="minorHAnsi" w:hAnsiTheme="minorHAnsi" w:cs="Arial"/>
          <w:sz w:val="22"/>
          <w:szCs w:val="22"/>
        </w:rPr>
        <w:t>technické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462ECA">
        <w:rPr>
          <w:rFonts w:asciiTheme="minorHAnsi" w:hAnsiTheme="minorHAnsi" w:cs="Arial"/>
          <w:sz w:val="22"/>
          <w:szCs w:val="22"/>
        </w:rPr>
        <w:t>zprávy,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462ECA">
        <w:rPr>
          <w:rFonts w:asciiTheme="minorHAnsi" w:hAnsiTheme="minorHAnsi" w:cs="Arial"/>
          <w:sz w:val="22"/>
          <w:szCs w:val="22"/>
        </w:rPr>
        <w:t>výpočty,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462ECA">
        <w:rPr>
          <w:rFonts w:asciiTheme="minorHAnsi" w:hAnsiTheme="minorHAnsi" w:cs="Arial"/>
          <w:sz w:val="22"/>
          <w:szCs w:val="22"/>
        </w:rPr>
        <w:t>výkazy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462ECA">
        <w:rPr>
          <w:rFonts w:asciiTheme="minorHAnsi" w:hAnsiTheme="minorHAnsi" w:cs="Arial"/>
          <w:sz w:val="22"/>
          <w:szCs w:val="22"/>
        </w:rPr>
        <w:t>výměr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462ECA">
        <w:rPr>
          <w:rFonts w:asciiTheme="minorHAnsi" w:hAnsiTheme="minorHAnsi" w:cs="Arial"/>
          <w:sz w:val="22"/>
          <w:szCs w:val="22"/>
        </w:rPr>
        <w:t>všechny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462ECA">
        <w:rPr>
          <w:rFonts w:asciiTheme="minorHAnsi" w:hAnsiTheme="minorHAnsi" w:cs="Arial"/>
          <w:sz w:val="22"/>
          <w:szCs w:val="22"/>
        </w:rPr>
        <w:t>ostatní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462ECA">
        <w:rPr>
          <w:rFonts w:asciiTheme="minorHAnsi" w:hAnsiTheme="minorHAnsi" w:cs="Arial"/>
          <w:sz w:val="22"/>
          <w:szCs w:val="22"/>
        </w:rPr>
        <w:t>doklady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462ECA">
        <w:rPr>
          <w:rFonts w:asciiTheme="minorHAnsi" w:hAnsiTheme="minorHAnsi" w:cs="Arial"/>
          <w:sz w:val="22"/>
          <w:szCs w:val="22"/>
        </w:rPr>
        <w:t>tvořící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462ECA">
        <w:rPr>
          <w:rFonts w:asciiTheme="minorHAnsi" w:hAnsiTheme="minorHAnsi" w:cs="Arial"/>
          <w:sz w:val="22"/>
          <w:szCs w:val="22"/>
        </w:rPr>
        <w:t>danou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462ECA">
        <w:rPr>
          <w:rFonts w:asciiTheme="minorHAnsi" w:hAnsiTheme="minorHAnsi" w:cs="Arial"/>
          <w:sz w:val="22"/>
          <w:szCs w:val="22"/>
        </w:rPr>
        <w:t>projektovou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9698B">
        <w:rPr>
          <w:rFonts w:asciiTheme="minorHAnsi" w:hAnsiTheme="minorHAnsi" w:cs="Arial"/>
          <w:sz w:val="22"/>
          <w:szCs w:val="22"/>
        </w:rPr>
        <w:t>dokumentaci.</w:t>
      </w:r>
    </w:p>
    <w:p w14:paraId="4E0D8E49" w14:textId="77777777" w:rsidR="00951D96" w:rsidRPr="00462ECA" w:rsidRDefault="00951D96" w:rsidP="00EB72B7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prohlašuje,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osobou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odborně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způsobilou,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která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oprávněna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provádět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</w:t>
      </w:r>
      <w:r w:rsidR="008F2B1C" w:rsidRPr="00462ECA">
        <w:rPr>
          <w:rFonts w:asciiTheme="minorHAnsi" w:hAnsiTheme="minorHAnsi" w:cs="Arial"/>
          <w:sz w:val="22"/>
          <w:szCs w:val="22"/>
        </w:rPr>
        <w:t>ojektovou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F2B1C" w:rsidRPr="00462ECA">
        <w:rPr>
          <w:rFonts w:asciiTheme="minorHAnsi" w:hAnsiTheme="minorHAnsi" w:cs="Arial"/>
          <w:sz w:val="22"/>
          <w:szCs w:val="22"/>
        </w:rPr>
        <w:t>činnost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F2B1C" w:rsidRPr="00462ECA">
        <w:rPr>
          <w:rFonts w:asciiTheme="minorHAnsi" w:hAnsiTheme="minorHAnsi" w:cs="Arial"/>
          <w:sz w:val="22"/>
          <w:szCs w:val="22"/>
        </w:rPr>
        <w:t>ve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F2B1C" w:rsidRPr="00462ECA">
        <w:rPr>
          <w:rFonts w:asciiTheme="minorHAnsi" w:hAnsiTheme="minorHAnsi" w:cs="Arial"/>
          <w:sz w:val="22"/>
          <w:szCs w:val="22"/>
        </w:rPr>
        <w:t>výstavbě.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</w:p>
    <w:p w14:paraId="35AE8CAF" w14:textId="21DCEB19" w:rsidR="00F85066" w:rsidRPr="00462ECA" w:rsidRDefault="00F85066" w:rsidP="00EB72B7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Má-li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být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část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této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realizována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prostřednictvím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9698B">
        <w:rPr>
          <w:rFonts w:asciiTheme="minorHAnsi" w:hAnsiTheme="minorHAnsi" w:cs="Arial"/>
          <w:sz w:val="22"/>
          <w:szCs w:val="22"/>
        </w:rPr>
        <w:t>pod</w:t>
      </w:r>
      <w:r w:rsidRPr="00462ECA">
        <w:rPr>
          <w:rFonts w:asciiTheme="minorHAnsi" w:hAnsiTheme="minorHAnsi" w:cs="Arial"/>
          <w:sz w:val="22"/>
          <w:szCs w:val="22"/>
        </w:rPr>
        <w:t>dodavatele,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který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prokázal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85917">
        <w:rPr>
          <w:rFonts w:asciiTheme="minorHAnsi" w:hAnsiTheme="minorHAnsi" w:cs="Arial"/>
          <w:sz w:val="22"/>
          <w:szCs w:val="22"/>
        </w:rPr>
        <w:t xml:space="preserve">v zadávacím řízení </w:t>
      </w:r>
      <w:r w:rsidRPr="00462ECA">
        <w:rPr>
          <w:rFonts w:asciiTheme="minorHAnsi" w:hAnsiTheme="minorHAnsi" w:cs="Arial"/>
          <w:sz w:val="22"/>
          <w:szCs w:val="22"/>
        </w:rPr>
        <w:t>určitou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část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kvalifikace,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musí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9698B">
        <w:rPr>
          <w:rFonts w:asciiTheme="minorHAnsi" w:hAnsiTheme="minorHAnsi" w:cs="Arial"/>
          <w:sz w:val="22"/>
          <w:szCs w:val="22"/>
        </w:rPr>
        <w:t>pod</w:t>
      </w:r>
      <w:r w:rsidRPr="00462ECA">
        <w:rPr>
          <w:rFonts w:asciiTheme="minorHAnsi" w:hAnsiTheme="minorHAnsi" w:cs="Arial"/>
          <w:sz w:val="22"/>
          <w:szCs w:val="22"/>
        </w:rPr>
        <w:t>dodavatel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podílet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plnění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veřejné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zakázky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(díla)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tom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rozsahu,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jakém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tomu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zavázal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C85917">
        <w:rPr>
          <w:rFonts w:asciiTheme="minorHAnsi" w:hAnsiTheme="minorHAnsi" w:cs="Arial"/>
          <w:sz w:val="22"/>
          <w:szCs w:val="22"/>
        </w:rPr>
        <w:t xml:space="preserve"> písemném závazku obsaženém v nabídce </w:t>
      </w:r>
      <w:r w:rsidRPr="00462ECA">
        <w:rPr>
          <w:rFonts w:asciiTheme="minorHAnsi" w:hAnsiTheme="minorHAnsi" w:cs="Arial"/>
          <w:sz w:val="22"/>
          <w:szCs w:val="22"/>
        </w:rPr>
        <w:t>zhotovitele</w:t>
      </w:r>
      <w:r w:rsidR="00251B1B" w:rsidRPr="00462ECA">
        <w:rPr>
          <w:rFonts w:asciiTheme="minorHAnsi" w:hAnsiTheme="minorHAnsi" w:cs="Arial"/>
          <w:sz w:val="22"/>
          <w:szCs w:val="22"/>
        </w:rPr>
        <w:t>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takového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9698B">
        <w:rPr>
          <w:rFonts w:asciiTheme="minorHAnsi" w:hAnsiTheme="minorHAnsi" w:cs="Arial"/>
          <w:sz w:val="22"/>
          <w:szCs w:val="22"/>
        </w:rPr>
        <w:t>pod</w:t>
      </w:r>
      <w:r w:rsidR="00251B1B" w:rsidRPr="00462ECA">
        <w:rPr>
          <w:rFonts w:asciiTheme="minorHAnsi" w:hAnsiTheme="minorHAnsi" w:cs="Arial"/>
          <w:sz w:val="22"/>
          <w:szCs w:val="22"/>
        </w:rPr>
        <w:t>dodavatele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oprávněn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nahradit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jiným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9698B">
        <w:rPr>
          <w:rFonts w:asciiTheme="minorHAnsi" w:hAnsiTheme="minorHAnsi" w:cs="Arial"/>
          <w:sz w:val="22"/>
          <w:szCs w:val="22"/>
        </w:rPr>
        <w:t>pod</w:t>
      </w:r>
      <w:r w:rsidR="00251B1B" w:rsidRPr="00462ECA">
        <w:rPr>
          <w:rFonts w:asciiTheme="minorHAnsi" w:hAnsiTheme="minorHAnsi" w:cs="Arial"/>
          <w:sz w:val="22"/>
          <w:szCs w:val="22"/>
        </w:rPr>
        <w:t>dodavatelem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pouze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za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předpokladu,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nový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9698B">
        <w:rPr>
          <w:rFonts w:asciiTheme="minorHAnsi" w:hAnsiTheme="minorHAnsi" w:cs="Arial"/>
          <w:sz w:val="22"/>
          <w:szCs w:val="22"/>
        </w:rPr>
        <w:t>pod</w:t>
      </w:r>
      <w:r w:rsidR="00251B1B" w:rsidRPr="00462ECA">
        <w:rPr>
          <w:rFonts w:asciiTheme="minorHAnsi" w:hAnsiTheme="minorHAnsi" w:cs="Arial"/>
          <w:sz w:val="22"/>
          <w:szCs w:val="22"/>
        </w:rPr>
        <w:t>dodavatel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prokáže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85917">
        <w:rPr>
          <w:rFonts w:asciiTheme="minorHAnsi" w:hAnsiTheme="minorHAnsi" w:cs="Arial"/>
          <w:sz w:val="22"/>
          <w:szCs w:val="22"/>
        </w:rPr>
        <w:t xml:space="preserve">shodnou </w:t>
      </w:r>
      <w:r w:rsidR="00251B1B" w:rsidRPr="00462ECA">
        <w:rPr>
          <w:rFonts w:asciiTheme="minorHAnsi" w:hAnsiTheme="minorHAnsi" w:cs="Arial"/>
          <w:sz w:val="22"/>
          <w:szCs w:val="22"/>
        </w:rPr>
        <w:t>část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kvalifikace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ve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stejném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rozsahu,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jakém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prokázal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část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kvalifikace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prostřednictvím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původního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9698B">
        <w:rPr>
          <w:rFonts w:asciiTheme="minorHAnsi" w:hAnsiTheme="minorHAnsi" w:cs="Arial"/>
          <w:sz w:val="22"/>
          <w:szCs w:val="22"/>
        </w:rPr>
        <w:t>pod</w:t>
      </w:r>
      <w:r w:rsidR="00251B1B" w:rsidRPr="00462ECA">
        <w:rPr>
          <w:rFonts w:asciiTheme="minorHAnsi" w:hAnsiTheme="minorHAnsi" w:cs="Arial"/>
          <w:sz w:val="22"/>
          <w:szCs w:val="22"/>
        </w:rPr>
        <w:t>dodavatele.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Nedodržení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povinností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uvedených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tomto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odstavci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považuje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za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podstatné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porušení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462ECA">
        <w:rPr>
          <w:rFonts w:asciiTheme="minorHAnsi" w:hAnsiTheme="minorHAnsi" w:cs="Arial"/>
          <w:sz w:val="22"/>
          <w:szCs w:val="22"/>
        </w:rPr>
        <w:t>smlouvy.</w:t>
      </w:r>
    </w:p>
    <w:p w14:paraId="0457E022" w14:textId="77777777" w:rsidR="009D7AE3" w:rsidRPr="00462ECA" w:rsidRDefault="009D7AE3" w:rsidP="00572405">
      <w:pPr>
        <w:widowControl w:val="0"/>
        <w:adjustRightInd w:val="0"/>
        <w:ind w:left="720" w:hanging="540"/>
        <w:jc w:val="both"/>
        <w:textAlignment w:val="baseline"/>
        <w:outlineLvl w:val="0"/>
        <w:rPr>
          <w:rFonts w:asciiTheme="minorHAnsi" w:hAnsiTheme="minorHAnsi" w:cs="Arial"/>
          <w:dstrike/>
          <w:sz w:val="22"/>
          <w:szCs w:val="22"/>
        </w:rPr>
      </w:pPr>
    </w:p>
    <w:p w14:paraId="349CF27C" w14:textId="3B4EF051" w:rsidR="0073784C" w:rsidRPr="00462ECA" w:rsidRDefault="0073784C" w:rsidP="0073784C">
      <w:pPr>
        <w:widowControl w:val="0"/>
        <w:numPr>
          <w:ilvl w:val="0"/>
          <w:numId w:val="4"/>
        </w:numPr>
        <w:tabs>
          <w:tab w:val="left" w:pos="708"/>
        </w:tabs>
        <w:adjustRightInd w:val="0"/>
        <w:spacing w:line="360" w:lineRule="atLeast"/>
        <w:jc w:val="center"/>
        <w:textAlignment w:val="baseline"/>
        <w:outlineLvl w:val="0"/>
        <w:rPr>
          <w:rFonts w:asciiTheme="minorHAnsi" w:hAnsiTheme="minorHAnsi" w:cs="Arial"/>
          <w:b/>
          <w:caps/>
        </w:rPr>
      </w:pPr>
      <w:r w:rsidRPr="00462ECA">
        <w:rPr>
          <w:rFonts w:asciiTheme="minorHAnsi" w:hAnsiTheme="minorHAnsi" w:cs="Arial"/>
          <w:b/>
          <w:caps/>
        </w:rPr>
        <w:t xml:space="preserve">Podmínky </w:t>
      </w:r>
      <w:r>
        <w:rPr>
          <w:rFonts w:asciiTheme="minorHAnsi" w:hAnsiTheme="minorHAnsi" w:cs="Arial"/>
          <w:b/>
          <w:caps/>
        </w:rPr>
        <w:t>odpovědného zadávání</w:t>
      </w:r>
    </w:p>
    <w:p w14:paraId="040F464F" w14:textId="77777777" w:rsidR="0073784C" w:rsidRPr="00462ECA" w:rsidRDefault="0073784C" w:rsidP="0073784C">
      <w:pPr>
        <w:rPr>
          <w:rFonts w:asciiTheme="minorHAnsi" w:hAnsiTheme="minorHAnsi" w:cs="Arial"/>
          <w:bCs/>
          <w:sz w:val="22"/>
          <w:szCs w:val="22"/>
        </w:rPr>
      </w:pPr>
    </w:p>
    <w:p w14:paraId="67923068" w14:textId="5C6A78EB" w:rsidR="008F2AAC" w:rsidRDefault="0073784C" w:rsidP="008F2AAC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8F2AAC">
        <w:rPr>
          <w:rFonts w:asciiTheme="minorHAnsi" w:hAnsiTheme="minorHAnsi" w:cs="Arial"/>
          <w:sz w:val="22"/>
          <w:szCs w:val="22"/>
        </w:rPr>
        <w:t xml:space="preserve">Vzhledem k tomu, že před uzavřením této smlouvy došlo ke změně zákona č. 134/2016 Sb., o zadávání veřejných zakázek ve znění pozdějších předpisů a projektová dokumentace zpracovávaná zhotovitelem bude podkladem pro zadávací řízení na zhotovitele stavby, zavazuje se zhotovitel, že při tvorbě projektové dokumentace bude dbát zejména na to, </w:t>
      </w:r>
      <w:r w:rsidR="008F2AAC" w:rsidRPr="008F2AAC">
        <w:rPr>
          <w:rFonts w:asciiTheme="minorHAnsi" w:hAnsiTheme="minorHAnsi" w:cs="Arial"/>
          <w:sz w:val="22"/>
          <w:szCs w:val="22"/>
        </w:rPr>
        <w:t>aby v rámci navrženého řešení byly v maximální míře využity</w:t>
      </w:r>
      <w:r w:rsidR="008F2AAC">
        <w:rPr>
          <w:rFonts w:asciiTheme="minorHAnsi" w:hAnsiTheme="minorHAnsi" w:cs="Arial"/>
          <w:sz w:val="22"/>
          <w:szCs w:val="22"/>
        </w:rPr>
        <w:t>:</w:t>
      </w:r>
      <w:r w:rsidR="008F2AAC" w:rsidRPr="008F2AAC">
        <w:rPr>
          <w:rFonts w:asciiTheme="minorHAnsi" w:hAnsiTheme="minorHAnsi" w:cs="Arial"/>
          <w:sz w:val="22"/>
          <w:szCs w:val="22"/>
        </w:rPr>
        <w:t xml:space="preserve"> </w:t>
      </w:r>
    </w:p>
    <w:p w14:paraId="2D7028FB" w14:textId="4D2998C8" w:rsidR="008F2AAC" w:rsidRDefault="008F2AAC" w:rsidP="008F2AAC">
      <w:pPr>
        <w:widowControl w:val="0"/>
        <w:numPr>
          <w:ilvl w:val="2"/>
          <w:numId w:val="4"/>
        </w:numPr>
        <w:tabs>
          <w:tab w:val="clear" w:pos="862"/>
          <w:tab w:val="num" w:pos="1134"/>
        </w:tabs>
        <w:adjustRightInd w:val="0"/>
        <w:spacing w:before="12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</w:t>
      </w:r>
      <w:r w:rsidRPr="008F2AAC">
        <w:rPr>
          <w:rFonts w:asciiTheme="minorHAnsi" w:hAnsiTheme="minorHAnsi" w:cs="Arial"/>
          <w:sz w:val="22"/>
          <w:szCs w:val="22"/>
        </w:rPr>
        <w:t>odávky produktů, které nesou označení Ekologicky šetrný výrobek</w:t>
      </w:r>
      <w:r>
        <w:rPr>
          <w:rFonts w:asciiTheme="minorHAnsi" w:hAnsiTheme="minorHAnsi" w:cs="Arial"/>
          <w:sz w:val="22"/>
          <w:szCs w:val="22"/>
        </w:rPr>
        <w:t>;</w:t>
      </w:r>
    </w:p>
    <w:p w14:paraId="5E011AAE" w14:textId="6B695DC6" w:rsidR="008F2AAC" w:rsidRDefault="008F2AAC" w:rsidP="008F2AAC">
      <w:pPr>
        <w:widowControl w:val="0"/>
        <w:numPr>
          <w:ilvl w:val="2"/>
          <w:numId w:val="4"/>
        </w:numPr>
        <w:tabs>
          <w:tab w:val="clear" w:pos="862"/>
          <w:tab w:val="num" w:pos="1134"/>
        </w:tabs>
        <w:adjustRightInd w:val="0"/>
        <w:spacing w:before="12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 xml:space="preserve">dodávky </w:t>
      </w:r>
      <w:r w:rsidRPr="008F2AAC">
        <w:rPr>
          <w:rFonts w:asciiTheme="minorHAnsi" w:hAnsiTheme="minorHAnsi" w:cs="Arial"/>
          <w:sz w:val="22"/>
          <w:szCs w:val="22"/>
        </w:rPr>
        <w:t>výrobků</w:t>
      </w:r>
      <w:r>
        <w:rPr>
          <w:rFonts w:asciiTheme="minorHAnsi" w:hAnsiTheme="minorHAnsi" w:cs="Arial"/>
          <w:sz w:val="22"/>
          <w:szCs w:val="22"/>
        </w:rPr>
        <w:t xml:space="preserve"> (zejména dřeva a výrobků ze dřeva) </w:t>
      </w:r>
      <w:r w:rsidRPr="008F2AAC">
        <w:rPr>
          <w:rFonts w:asciiTheme="minorHAnsi" w:hAnsiTheme="minorHAnsi" w:cs="Arial"/>
          <w:sz w:val="22"/>
          <w:szCs w:val="22"/>
        </w:rPr>
        <w:t>ze zákonných a udržitelných zdrojů</w:t>
      </w:r>
      <w:r>
        <w:rPr>
          <w:rFonts w:asciiTheme="minorHAnsi" w:hAnsiTheme="minorHAnsi" w:cs="Arial"/>
          <w:sz w:val="22"/>
          <w:szCs w:val="22"/>
        </w:rPr>
        <w:t>;</w:t>
      </w:r>
    </w:p>
    <w:p w14:paraId="51DA23DE" w14:textId="6E6FAD35" w:rsidR="008F2AAC" w:rsidRDefault="008F2AAC" w:rsidP="008F2AAC">
      <w:pPr>
        <w:widowControl w:val="0"/>
        <w:numPr>
          <w:ilvl w:val="2"/>
          <w:numId w:val="4"/>
        </w:numPr>
        <w:tabs>
          <w:tab w:val="clear" w:pos="862"/>
          <w:tab w:val="num" w:pos="1134"/>
        </w:tabs>
        <w:adjustRightInd w:val="0"/>
        <w:spacing w:before="12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8F2AAC">
        <w:rPr>
          <w:rFonts w:asciiTheme="minorHAnsi" w:hAnsiTheme="minorHAnsi" w:cs="Arial"/>
          <w:sz w:val="22"/>
          <w:szCs w:val="22"/>
        </w:rPr>
        <w:t>spotřebič</w:t>
      </w:r>
      <w:r>
        <w:rPr>
          <w:rFonts w:asciiTheme="minorHAnsi" w:hAnsiTheme="minorHAnsi" w:cs="Arial"/>
          <w:sz w:val="22"/>
          <w:szCs w:val="22"/>
        </w:rPr>
        <w:t xml:space="preserve">e a technologie s minimální možnou </w:t>
      </w:r>
      <w:r w:rsidRPr="008F2AAC">
        <w:rPr>
          <w:rFonts w:asciiTheme="minorHAnsi" w:hAnsiTheme="minorHAnsi" w:cs="Arial"/>
          <w:sz w:val="22"/>
          <w:szCs w:val="22"/>
        </w:rPr>
        <w:t>energetickou náročnost</w:t>
      </w:r>
      <w:r>
        <w:rPr>
          <w:rFonts w:asciiTheme="minorHAnsi" w:hAnsiTheme="minorHAnsi" w:cs="Arial"/>
          <w:sz w:val="22"/>
          <w:szCs w:val="22"/>
        </w:rPr>
        <w:t>í</w:t>
      </w:r>
      <w:r w:rsidR="00B42E34">
        <w:rPr>
          <w:rFonts w:asciiTheme="minorHAnsi" w:hAnsiTheme="minorHAnsi" w:cs="Arial"/>
          <w:sz w:val="22"/>
          <w:szCs w:val="22"/>
        </w:rPr>
        <w:t>.</w:t>
      </w:r>
      <w:r w:rsidRPr="008F2AAC">
        <w:rPr>
          <w:rFonts w:asciiTheme="minorHAnsi" w:hAnsiTheme="minorHAnsi" w:cs="Arial"/>
          <w:sz w:val="22"/>
          <w:szCs w:val="22"/>
        </w:rPr>
        <w:t xml:space="preserve"> </w:t>
      </w:r>
    </w:p>
    <w:p w14:paraId="60BD76E7" w14:textId="2FB2A2CD" w:rsidR="0073784C" w:rsidRDefault="008F2AAC" w:rsidP="008F2AAC">
      <w:pPr>
        <w:widowControl w:val="0"/>
        <w:adjustRightInd w:val="0"/>
        <w:spacing w:before="120"/>
        <w:ind w:left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Respektování těchto podmínek povede v budoucnu k realizaci stavby zohledňující zásady ochrany životního prostředí.</w:t>
      </w:r>
    </w:p>
    <w:p w14:paraId="1B7EA906" w14:textId="0906E79B" w:rsidR="008F2AAC" w:rsidRDefault="008F2AAC" w:rsidP="008F2AAC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Pokud se před ukončením prací na projektové dokumentaci vyskytne inovativní řešení, zejména řešení spočívající ve snížení energetické náročnosti projektované budovy, je zhotovitel povinen takové řešení projednat s objednatelem, předložit objednateli vliv takového opatření na cenu projektované stavby a na dobu jeho zapracování do projektové dokumentace a do soupisu stavebních prací, dodávek a služeb a na základě těchto podkladů rozhodne objednatel o případném využití inovativního řešení.</w:t>
      </w:r>
    </w:p>
    <w:p w14:paraId="6146818B" w14:textId="3E4DD7A2" w:rsidR="0024494E" w:rsidRDefault="0024494E" w:rsidP="008F2AAC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V zájmu dodržení zásad </w:t>
      </w:r>
      <w:r w:rsidR="006B3849">
        <w:rPr>
          <w:rFonts w:asciiTheme="minorHAnsi" w:hAnsiTheme="minorHAnsi" w:cs="Arial"/>
          <w:sz w:val="22"/>
          <w:szCs w:val="22"/>
        </w:rPr>
        <w:t>environmentálního</w:t>
      </w:r>
      <w:r>
        <w:rPr>
          <w:rFonts w:asciiTheme="minorHAnsi" w:hAnsiTheme="minorHAnsi" w:cs="Arial"/>
          <w:sz w:val="22"/>
          <w:szCs w:val="22"/>
        </w:rPr>
        <w:t xml:space="preserve"> zadávání se obě strany dohodly, že plnění dle této smlouvy bude probíhat zejména elektronickou formou (elektronická pošta). Veškeré zápisy, protokoly, výstupy a jiné podklady budou pořizovány v elektronické podobě tak, aby se minimalizovala potřeba tištěných výstupů.</w:t>
      </w:r>
    </w:p>
    <w:p w14:paraId="50FF7C1F" w14:textId="2E922F0D" w:rsidR="005B1188" w:rsidRDefault="005B1188" w:rsidP="005B1188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5B1188">
        <w:rPr>
          <w:rFonts w:asciiTheme="minorHAnsi" w:hAnsiTheme="minorHAnsi" w:cs="Arial"/>
          <w:sz w:val="22"/>
          <w:szCs w:val="22"/>
        </w:rPr>
        <w:t xml:space="preserve">Zhotovitel se </w:t>
      </w:r>
      <w:r>
        <w:rPr>
          <w:rFonts w:asciiTheme="minorHAnsi" w:hAnsiTheme="minorHAnsi" w:cs="Arial"/>
          <w:sz w:val="22"/>
          <w:szCs w:val="22"/>
        </w:rPr>
        <w:t xml:space="preserve">rovněž </w:t>
      </w:r>
      <w:r w:rsidRPr="005B1188">
        <w:rPr>
          <w:rFonts w:asciiTheme="minorHAnsi" w:hAnsiTheme="minorHAnsi" w:cs="Arial"/>
          <w:sz w:val="22"/>
          <w:szCs w:val="22"/>
        </w:rPr>
        <w:t>zavazuje, že na případnou žádost objednatele umožní žákům základních škol exkurzi</w:t>
      </w:r>
      <w:r w:rsidR="00DC5AF7">
        <w:rPr>
          <w:rFonts w:asciiTheme="minorHAnsi" w:hAnsiTheme="minorHAnsi" w:cs="Arial"/>
          <w:sz w:val="22"/>
          <w:szCs w:val="22"/>
        </w:rPr>
        <w:t xml:space="preserve"> ve své provozovně,</w:t>
      </w:r>
      <w:r w:rsidRPr="005B1188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se z</w:t>
      </w:r>
      <w:r w:rsidR="00DC5AF7">
        <w:rPr>
          <w:rFonts w:asciiTheme="minorHAnsi" w:hAnsiTheme="minorHAnsi" w:cs="Arial"/>
          <w:sz w:val="22"/>
          <w:szCs w:val="22"/>
        </w:rPr>
        <w:t>aměřením na projektování staveb a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5B1188">
        <w:rPr>
          <w:rFonts w:asciiTheme="minorHAnsi" w:hAnsiTheme="minorHAnsi" w:cs="Arial"/>
          <w:sz w:val="22"/>
          <w:szCs w:val="22"/>
        </w:rPr>
        <w:t>s cílem podpořit zájem</w:t>
      </w:r>
      <w:r w:rsidR="00DC5AF7">
        <w:rPr>
          <w:rFonts w:asciiTheme="minorHAnsi" w:hAnsiTheme="minorHAnsi" w:cs="Arial"/>
          <w:sz w:val="22"/>
          <w:szCs w:val="22"/>
        </w:rPr>
        <w:t xml:space="preserve"> žáků</w:t>
      </w:r>
      <w:r w:rsidRPr="005B1188">
        <w:rPr>
          <w:rFonts w:asciiTheme="minorHAnsi" w:hAnsiTheme="minorHAnsi" w:cs="Arial"/>
          <w:sz w:val="22"/>
          <w:szCs w:val="22"/>
        </w:rPr>
        <w:t xml:space="preserve"> o studium/práci v technických</w:t>
      </w:r>
      <w:r>
        <w:rPr>
          <w:rFonts w:asciiTheme="minorHAnsi" w:hAnsiTheme="minorHAnsi" w:cs="Arial"/>
          <w:sz w:val="22"/>
          <w:szCs w:val="22"/>
        </w:rPr>
        <w:t xml:space="preserve"> oborech. Maximální </w:t>
      </w:r>
      <w:r w:rsidR="00536D71">
        <w:rPr>
          <w:rFonts w:asciiTheme="minorHAnsi" w:hAnsiTheme="minorHAnsi" w:cs="Arial"/>
          <w:sz w:val="22"/>
          <w:szCs w:val="22"/>
        </w:rPr>
        <w:t>počet</w:t>
      </w:r>
      <w:r>
        <w:rPr>
          <w:rFonts w:asciiTheme="minorHAnsi" w:hAnsiTheme="minorHAnsi" w:cs="Arial"/>
          <w:sz w:val="22"/>
          <w:szCs w:val="22"/>
        </w:rPr>
        <w:t xml:space="preserve"> exkurzí </w:t>
      </w:r>
      <w:r w:rsidR="00536D71">
        <w:rPr>
          <w:rFonts w:asciiTheme="minorHAnsi" w:hAnsiTheme="minorHAnsi" w:cs="Arial"/>
          <w:sz w:val="22"/>
          <w:szCs w:val="22"/>
        </w:rPr>
        <w:t xml:space="preserve">jsou 2 </w:t>
      </w:r>
      <w:r>
        <w:rPr>
          <w:rFonts w:asciiTheme="minorHAnsi" w:hAnsiTheme="minorHAnsi" w:cs="Arial"/>
          <w:sz w:val="22"/>
          <w:szCs w:val="22"/>
        </w:rPr>
        <w:t xml:space="preserve">po dobu realizace předmětu dle této smlouvy a </w:t>
      </w:r>
      <w:r w:rsidRPr="005B1188">
        <w:rPr>
          <w:rFonts w:asciiTheme="minorHAnsi" w:hAnsiTheme="minorHAnsi" w:cs="Arial"/>
          <w:sz w:val="22"/>
          <w:szCs w:val="22"/>
        </w:rPr>
        <w:t>maximální počet žáků na jednu exkurzi je 5</w:t>
      </w:r>
      <w:r>
        <w:rPr>
          <w:rFonts w:asciiTheme="minorHAnsi" w:hAnsiTheme="minorHAnsi" w:cs="Arial"/>
          <w:sz w:val="22"/>
          <w:szCs w:val="22"/>
        </w:rPr>
        <w:t>, pokud se smluvní strany nedohodnout jinak.</w:t>
      </w:r>
    </w:p>
    <w:p w14:paraId="69DCF803" w14:textId="5D237809" w:rsidR="0073784C" w:rsidRDefault="0073784C" w:rsidP="0073784C">
      <w:pPr>
        <w:widowControl w:val="0"/>
        <w:adjustRightInd w:val="0"/>
        <w:spacing w:before="120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14:paraId="7C9A6767" w14:textId="2BBE3426" w:rsidR="00951D96" w:rsidRPr="00462ECA" w:rsidRDefault="0024494E" w:rsidP="004A52C0">
      <w:pPr>
        <w:widowControl w:val="0"/>
        <w:numPr>
          <w:ilvl w:val="0"/>
          <w:numId w:val="4"/>
        </w:numPr>
        <w:tabs>
          <w:tab w:val="left" w:pos="708"/>
        </w:tabs>
        <w:adjustRightInd w:val="0"/>
        <w:spacing w:line="360" w:lineRule="atLeast"/>
        <w:jc w:val="center"/>
        <w:textAlignment w:val="baseline"/>
        <w:outlineLvl w:val="0"/>
        <w:rPr>
          <w:rFonts w:asciiTheme="minorHAnsi" w:hAnsiTheme="minorHAnsi" w:cs="Arial"/>
          <w:b/>
          <w:caps/>
        </w:rPr>
      </w:pPr>
      <w:r>
        <w:rPr>
          <w:rFonts w:asciiTheme="minorHAnsi" w:hAnsiTheme="minorHAnsi" w:cs="Arial"/>
          <w:b/>
          <w:caps/>
        </w:rPr>
        <w:t>S</w:t>
      </w:r>
      <w:r w:rsidR="00951D96" w:rsidRPr="00462ECA">
        <w:rPr>
          <w:rFonts w:asciiTheme="minorHAnsi" w:hAnsiTheme="minorHAnsi" w:cs="Arial"/>
          <w:b/>
          <w:caps/>
        </w:rPr>
        <w:t>polupůsobení</w:t>
      </w:r>
      <w:r w:rsidR="00EB72B7" w:rsidRPr="00462ECA">
        <w:rPr>
          <w:rFonts w:asciiTheme="minorHAnsi" w:hAnsiTheme="minorHAnsi" w:cs="Arial"/>
          <w:b/>
          <w:caps/>
        </w:rPr>
        <w:t xml:space="preserve"> </w:t>
      </w:r>
      <w:r w:rsidR="00951D96" w:rsidRPr="00462ECA">
        <w:rPr>
          <w:rFonts w:asciiTheme="minorHAnsi" w:hAnsiTheme="minorHAnsi" w:cs="Arial"/>
          <w:b/>
          <w:caps/>
        </w:rPr>
        <w:t>objednatele,</w:t>
      </w:r>
      <w:r w:rsidR="00EB72B7" w:rsidRPr="00462ECA">
        <w:rPr>
          <w:rFonts w:asciiTheme="minorHAnsi" w:hAnsiTheme="minorHAnsi" w:cs="Arial"/>
          <w:b/>
          <w:caps/>
        </w:rPr>
        <w:t xml:space="preserve"> </w:t>
      </w:r>
      <w:r w:rsidR="00951D96" w:rsidRPr="00462ECA">
        <w:rPr>
          <w:rFonts w:asciiTheme="minorHAnsi" w:hAnsiTheme="minorHAnsi" w:cs="Arial"/>
          <w:b/>
          <w:caps/>
        </w:rPr>
        <w:t>výchozí</w:t>
      </w:r>
      <w:r w:rsidR="00EB72B7" w:rsidRPr="00462ECA">
        <w:rPr>
          <w:rFonts w:asciiTheme="minorHAnsi" w:hAnsiTheme="minorHAnsi" w:cs="Arial"/>
          <w:b/>
          <w:caps/>
        </w:rPr>
        <w:t xml:space="preserve"> </w:t>
      </w:r>
      <w:r w:rsidR="00951D96" w:rsidRPr="00462ECA">
        <w:rPr>
          <w:rFonts w:asciiTheme="minorHAnsi" w:hAnsiTheme="minorHAnsi" w:cs="Arial"/>
          <w:b/>
          <w:caps/>
        </w:rPr>
        <w:t>podklady</w:t>
      </w:r>
    </w:p>
    <w:p w14:paraId="5786CAF6" w14:textId="3333F23A" w:rsidR="001E50A4" w:rsidRPr="00462ECA" w:rsidRDefault="00951D96" w:rsidP="003E0728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Objednatel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zavazuje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být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průběhu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prací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stálém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styku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projednat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vyzvání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koncepci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řešení.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Dále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zavazuje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poskytnout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vytvoření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další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nezbytnou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součinnost,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kterou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lze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něm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spravedlivě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požadovat</w:t>
      </w:r>
      <w:r w:rsidR="00C85917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základě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důvodného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požadavku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doručeného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přiměřeném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předstihu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objednateli.</w:t>
      </w:r>
    </w:p>
    <w:p w14:paraId="06F6DF24" w14:textId="2401F01F" w:rsidR="00C85917" w:rsidRPr="00C85917" w:rsidRDefault="0039698B" w:rsidP="00DE1EFC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theme="minorHAnsi"/>
          <w:sz w:val="22"/>
          <w:szCs w:val="22"/>
        </w:rPr>
      </w:pPr>
      <w:r w:rsidRPr="00376180">
        <w:rPr>
          <w:rFonts w:asciiTheme="minorHAnsi" w:hAnsiTheme="minorHAnsi" w:cstheme="minorHAnsi"/>
          <w:sz w:val="22"/>
          <w:szCs w:val="22"/>
        </w:rPr>
        <w:t xml:space="preserve">Podkladem pro zpracování projektové dokumentace je </w:t>
      </w:r>
      <w:r w:rsidR="00376180" w:rsidRPr="00376180">
        <w:rPr>
          <w:rFonts w:asciiTheme="minorHAnsi" w:hAnsiTheme="minorHAnsi" w:cstheme="minorHAnsi"/>
          <w:sz w:val="22"/>
          <w:szCs w:val="22"/>
        </w:rPr>
        <w:t>Studie</w:t>
      </w:r>
      <w:r w:rsidR="00DE1EFC" w:rsidRPr="00376180">
        <w:rPr>
          <w:rFonts w:asciiTheme="minorHAnsi" w:hAnsiTheme="minorHAnsi" w:cstheme="minorHAnsi"/>
          <w:sz w:val="22"/>
          <w:szCs w:val="22"/>
        </w:rPr>
        <w:t xml:space="preserve">, kterou předal objednatel zhotoviteli v rámci </w:t>
      </w:r>
      <w:r w:rsidR="00376180" w:rsidRPr="00376180">
        <w:rPr>
          <w:rFonts w:asciiTheme="minorHAnsi" w:hAnsiTheme="minorHAnsi" w:cstheme="minorHAnsi"/>
          <w:sz w:val="22"/>
          <w:szCs w:val="22"/>
        </w:rPr>
        <w:t>zadávacího</w:t>
      </w:r>
      <w:r w:rsidR="00DE1EFC" w:rsidRPr="00376180">
        <w:rPr>
          <w:rFonts w:asciiTheme="minorHAnsi" w:hAnsiTheme="minorHAnsi" w:cstheme="minorHAnsi"/>
          <w:sz w:val="22"/>
          <w:szCs w:val="22"/>
        </w:rPr>
        <w:t xml:space="preserve"> ř</w:t>
      </w:r>
      <w:r w:rsidR="00376180" w:rsidRPr="00376180">
        <w:rPr>
          <w:rFonts w:asciiTheme="minorHAnsi" w:hAnsiTheme="minorHAnsi" w:cstheme="minorHAnsi"/>
          <w:sz w:val="22"/>
          <w:szCs w:val="22"/>
        </w:rPr>
        <w:t xml:space="preserve">ízení, na </w:t>
      </w:r>
      <w:r w:rsidR="00C85917">
        <w:rPr>
          <w:rFonts w:asciiTheme="minorHAnsi" w:hAnsiTheme="minorHAnsi" w:cstheme="minorHAnsi"/>
          <w:sz w:val="22"/>
          <w:szCs w:val="22"/>
        </w:rPr>
        <w:t xml:space="preserve">jehož </w:t>
      </w:r>
      <w:r w:rsidR="00376180" w:rsidRPr="00376180">
        <w:rPr>
          <w:rFonts w:asciiTheme="minorHAnsi" w:hAnsiTheme="minorHAnsi" w:cstheme="minorHAnsi"/>
          <w:sz w:val="22"/>
          <w:szCs w:val="22"/>
        </w:rPr>
        <w:t xml:space="preserve">základě </w:t>
      </w:r>
      <w:r w:rsidR="00DE1EFC" w:rsidRPr="00376180">
        <w:rPr>
          <w:rFonts w:asciiTheme="minorHAnsi" w:hAnsiTheme="minorHAnsi" w:cstheme="minorHAnsi"/>
          <w:sz w:val="22"/>
          <w:szCs w:val="22"/>
        </w:rPr>
        <w:t xml:space="preserve">byla uzavřena tato smlouva se zhotovitelem. </w:t>
      </w:r>
      <w:r w:rsidR="009945F5" w:rsidRPr="00376180">
        <w:rPr>
          <w:rFonts w:asciiTheme="minorHAnsi" w:hAnsiTheme="minorHAnsi" w:cs="Arial"/>
          <w:sz w:val="22"/>
          <w:szCs w:val="22"/>
        </w:rPr>
        <w:t>Zhotovitel</w:t>
      </w:r>
      <w:r w:rsidR="00EB72B7" w:rsidRPr="00376180">
        <w:rPr>
          <w:rFonts w:asciiTheme="minorHAnsi" w:hAnsiTheme="minorHAnsi" w:cs="Arial"/>
          <w:sz w:val="22"/>
          <w:szCs w:val="22"/>
        </w:rPr>
        <w:t xml:space="preserve"> </w:t>
      </w:r>
      <w:r w:rsidR="009945F5" w:rsidRPr="00376180">
        <w:rPr>
          <w:rFonts w:asciiTheme="minorHAnsi" w:hAnsiTheme="minorHAnsi" w:cs="Arial"/>
          <w:sz w:val="22"/>
          <w:szCs w:val="22"/>
        </w:rPr>
        <w:t>se</w:t>
      </w:r>
      <w:r w:rsidR="00EB72B7" w:rsidRPr="00376180">
        <w:rPr>
          <w:rFonts w:asciiTheme="minorHAnsi" w:hAnsiTheme="minorHAnsi" w:cs="Arial"/>
          <w:sz w:val="22"/>
          <w:szCs w:val="22"/>
        </w:rPr>
        <w:t xml:space="preserve"> </w:t>
      </w:r>
      <w:r w:rsidR="009945F5" w:rsidRPr="00376180">
        <w:rPr>
          <w:rFonts w:asciiTheme="minorHAnsi" w:hAnsiTheme="minorHAnsi" w:cs="Arial"/>
          <w:sz w:val="22"/>
          <w:szCs w:val="22"/>
        </w:rPr>
        <w:t>zavazuje</w:t>
      </w:r>
      <w:r w:rsidR="00EB72B7" w:rsidRPr="00376180">
        <w:rPr>
          <w:rFonts w:asciiTheme="minorHAnsi" w:hAnsiTheme="minorHAnsi" w:cs="Arial"/>
          <w:sz w:val="22"/>
          <w:szCs w:val="22"/>
        </w:rPr>
        <w:t xml:space="preserve"> </w:t>
      </w:r>
      <w:r w:rsidR="009945F5" w:rsidRPr="00376180">
        <w:rPr>
          <w:rFonts w:asciiTheme="minorHAnsi" w:hAnsiTheme="minorHAnsi" w:cs="Arial"/>
          <w:sz w:val="22"/>
          <w:szCs w:val="22"/>
        </w:rPr>
        <w:t>k</w:t>
      </w:r>
      <w:r w:rsidR="00EB72B7" w:rsidRPr="00376180">
        <w:rPr>
          <w:rFonts w:asciiTheme="minorHAnsi" w:hAnsiTheme="minorHAnsi" w:cs="Arial"/>
          <w:sz w:val="22"/>
          <w:szCs w:val="22"/>
        </w:rPr>
        <w:t xml:space="preserve"> </w:t>
      </w:r>
      <w:r w:rsidR="009945F5" w:rsidRPr="00376180">
        <w:rPr>
          <w:rFonts w:asciiTheme="minorHAnsi" w:hAnsiTheme="minorHAnsi" w:cs="Arial"/>
          <w:sz w:val="22"/>
          <w:szCs w:val="22"/>
        </w:rPr>
        <w:t>využití</w:t>
      </w:r>
      <w:r w:rsidR="00EB72B7" w:rsidRPr="00376180">
        <w:rPr>
          <w:rFonts w:asciiTheme="minorHAnsi" w:hAnsiTheme="minorHAnsi" w:cs="Arial"/>
          <w:sz w:val="22"/>
          <w:szCs w:val="22"/>
        </w:rPr>
        <w:t xml:space="preserve"> </w:t>
      </w:r>
      <w:r w:rsidR="00DE1EFC" w:rsidRPr="00376180">
        <w:rPr>
          <w:rFonts w:asciiTheme="minorHAnsi" w:hAnsiTheme="minorHAnsi" w:cs="Arial"/>
          <w:sz w:val="22"/>
          <w:szCs w:val="22"/>
        </w:rPr>
        <w:t xml:space="preserve">podkladů </w:t>
      </w:r>
      <w:r w:rsidR="009945F5" w:rsidRPr="00376180">
        <w:rPr>
          <w:rFonts w:asciiTheme="minorHAnsi" w:hAnsiTheme="minorHAnsi" w:cs="Arial"/>
          <w:sz w:val="22"/>
          <w:szCs w:val="22"/>
        </w:rPr>
        <w:t>pouze</w:t>
      </w:r>
      <w:r w:rsidR="00EB72B7" w:rsidRPr="00376180">
        <w:rPr>
          <w:rFonts w:asciiTheme="minorHAnsi" w:hAnsiTheme="minorHAnsi" w:cs="Arial"/>
          <w:sz w:val="22"/>
          <w:szCs w:val="22"/>
        </w:rPr>
        <w:t xml:space="preserve"> </w:t>
      </w:r>
      <w:r w:rsidR="009945F5" w:rsidRPr="00376180">
        <w:rPr>
          <w:rFonts w:asciiTheme="minorHAnsi" w:hAnsiTheme="minorHAnsi" w:cs="Arial"/>
          <w:sz w:val="22"/>
          <w:szCs w:val="22"/>
        </w:rPr>
        <w:t>pro</w:t>
      </w:r>
      <w:r w:rsidR="00EB72B7" w:rsidRPr="00376180">
        <w:rPr>
          <w:rFonts w:asciiTheme="minorHAnsi" w:hAnsiTheme="minorHAnsi" w:cs="Arial"/>
          <w:sz w:val="22"/>
          <w:szCs w:val="22"/>
        </w:rPr>
        <w:t xml:space="preserve"> </w:t>
      </w:r>
      <w:r w:rsidR="009945F5" w:rsidRPr="00376180">
        <w:rPr>
          <w:rFonts w:asciiTheme="minorHAnsi" w:hAnsiTheme="minorHAnsi" w:cs="Arial"/>
          <w:sz w:val="22"/>
          <w:szCs w:val="22"/>
        </w:rPr>
        <w:t>účely</w:t>
      </w:r>
      <w:r w:rsidR="00EB72B7" w:rsidRPr="00376180">
        <w:rPr>
          <w:rFonts w:asciiTheme="minorHAnsi" w:hAnsiTheme="minorHAnsi" w:cs="Arial"/>
          <w:sz w:val="22"/>
          <w:szCs w:val="22"/>
        </w:rPr>
        <w:t xml:space="preserve"> </w:t>
      </w:r>
      <w:r w:rsidR="009945F5" w:rsidRPr="00376180">
        <w:rPr>
          <w:rFonts w:asciiTheme="minorHAnsi" w:hAnsiTheme="minorHAnsi" w:cs="Arial"/>
          <w:sz w:val="22"/>
          <w:szCs w:val="22"/>
        </w:rPr>
        <w:t>zhotovení</w:t>
      </w:r>
      <w:r w:rsidR="00EB72B7" w:rsidRPr="00376180">
        <w:rPr>
          <w:rFonts w:asciiTheme="minorHAnsi" w:hAnsiTheme="minorHAnsi" w:cs="Arial"/>
          <w:sz w:val="22"/>
          <w:szCs w:val="22"/>
        </w:rPr>
        <w:t xml:space="preserve"> </w:t>
      </w:r>
      <w:r w:rsidR="00DE1EFC" w:rsidRPr="00376180">
        <w:rPr>
          <w:rFonts w:asciiTheme="minorHAnsi" w:hAnsiTheme="minorHAnsi" w:cs="Arial"/>
          <w:sz w:val="22"/>
          <w:szCs w:val="22"/>
        </w:rPr>
        <w:t>díla</w:t>
      </w:r>
      <w:r w:rsidR="00EB72B7" w:rsidRPr="00376180">
        <w:rPr>
          <w:rFonts w:asciiTheme="minorHAnsi" w:hAnsiTheme="minorHAnsi" w:cs="Arial"/>
          <w:sz w:val="22"/>
          <w:szCs w:val="22"/>
        </w:rPr>
        <w:t xml:space="preserve"> </w:t>
      </w:r>
      <w:r w:rsidR="009945F5" w:rsidRPr="00376180">
        <w:rPr>
          <w:rFonts w:asciiTheme="minorHAnsi" w:hAnsiTheme="minorHAnsi" w:cs="Arial"/>
          <w:sz w:val="22"/>
          <w:szCs w:val="22"/>
        </w:rPr>
        <w:t>a</w:t>
      </w:r>
      <w:r w:rsidR="00EB72B7" w:rsidRPr="00376180">
        <w:rPr>
          <w:rFonts w:asciiTheme="minorHAnsi" w:hAnsiTheme="minorHAnsi" w:cs="Arial"/>
          <w:sz w:val="22"/>
          <w:szCs w:val="22"/>
        </w:rPr>
        <w:t xml:space="preserve"> </w:t>
      </w:r>
      <w:r w:rsidR="009945F5" w:rsidRPr="00376180">
        <w:rPr>
          <w:rFonts w:asciiTheme="minorHAnsi" w:hAnsiTheme="minorHAnsi" w:cs="Arial"/>
          <w:sz w:val="22"/>
          <w:szCs w:val="22"/>
        </w:rPr>
        <w:t>k</w:t>
      </w:r>
      <w:r w:rsidR="00EB72B7" w:rsidRPr="00376180">
        <w:rPr>
          <w:rFonts w:asciiTheme="minorHAnsi" w:hAnsiTheme="minorHAnsi" w:cs="Arial"/>
          <w:sz w:val="22"/>
          <w:szCs w:val="22"/>
        </w:rPr>
        <w:t xml:space="preserve"> </w:t>
      </w:r>
      <w:r w:rsidR="009945F5" w:rsidRPr="00376180">
        <w:rPr>
          <w:rFonts w:asciiTheme="minorHAnsi" w:hAnsiTheme="minorHAnsi" w:cs="Arial"/>
          <w:sz w:val="22"/>
          <w:szCs w:val="22"/>
        </w:rPr>
        <w:t>tomu,</w:t>
      </w:r>
      <w:r w:rsidR="00EB72B7" w:rsidRPr="00376180">
        <w:rPr>
          <w:rFonts w:asciiTheme="minorHAnsi" w:hAnsiTheme="minorHAnsi" w:cs="Arial"/>
          <w:sz w:val="22"/>
          <w:szCs w:val="22"/>
        </w:rPr>
        <w:t xml:space="preserve"> </w:t>
      </w:r>
      <w:r w:rsidR="009945F5" w:rsidRPr="00376180">
        <w:rPr>
          <w:rFonts w:asciiTheme="minorHAnsi" w:hAnsiTheme="minorHAnsi" w:cs="Arial"/>
          <w:sz w:val="22"/>
          <w:szCs w:val="22"/>
        </w:rPr>
        <w:t>že</w:t>
      </w:r>
      <w:r w:rsidR="00EB72B7" w:rsidRPr="00376180">
        <w:rPr>
          <w:rFonts w:asciiTheme="minorHAnsi" w:hAnsiTheme="minorHAnsi" w:cs="Arial"/>
          <w:sz w:val="22"/>
          <w:szCs w:val="22"/>
        </w:rPr>
        <w:t xml:space="preserve"> </w:t>
      </w:r>
      <w:r w:rsidR="009945F5" w:rsidRPr="00376180">
        <w:rPr>
          <w:rFonts w:asciiTheme="minorHAnsi" w:hAnsiTheme="minorHAnsi" w:cs="Arial"/>
          <w:sz w:val="22"/>
          <w:szCs w:val="22"/>
        </w:rPr>
        <w:t>je</w:t>
      </w:r>
      <w:r w:rsidR="00EB72B7" w:rsidRPr="00376180">
        <w:rPr>
          <w:rFonts w:asciiTheme="minorHAnsi" w:hAnsiTheme="minorHAnsi" w:cs="Arial"/>
          <w:sz w:val="22"/>
          <w:szCs w:val="22"/>
        </w:rPr>
        <w:t xml:space="preserve"> </w:t>
      </w:r>
      <w:r w:rsidR="009945F5" w:rsidRPr="00376180">
        <w:rPr>
          <w:rFonts w:asciiTheme="minorHAnsi" w:hAnsiTheme="minorHAnsi" w:cs="Arial"/>
          <w:sz w:val="22"/>
          <w:szCs w:val="22"/>
        </w:rPr>
        <w:t>nebude</w:t>
      </w:r>
      <w:r w:rsidR="00EB72B7" w:rsidRPr="00376180">
        <w:rPr>
          <w:rFonts w:asciiTheme="minorHAnsi" w:hAnsiTheme="minorHAnsi" w:cs="Arial"/>
          <w:sz w:val="22"/>
          <w:szCs w:val="22"/>
        </w:rPr>
        <w:t xml:space="preserve"> </w:t>
      </w:r>
      <w:r w:rsidR="009945F5" w:rsidRPr="00376180">
        <w:rPr>
          <w:rFonts w:asciiTheme="minorHAnsi" w:hAnsiTheme="minorHAnsi" w:cs="Arial"/>
          <w:sz w:val="22"/>
          <w:szCs w:val="22"/>
        </w:rPr>
        <w:t>šířit</w:t>
      </w:r>
      <w:r w:rsidR="00EB72B7" w:rsidRPr="00376180">
        <w:rPr>
          <w:rFonts w:asciiTheme="minorHAnsi" w:hAnsiTheme="minorHAnsi" w:cs="Arial"/>
          <w:sz w:val="22"/>
          <w:szCs w:val="22"/>
        </w:rPr>
        <w:t xml:space="preserve"> </w:t>
      </w:r>
      <w:r w:rsidR="009945F5" w:rsidRPr="00376180">
        <w:rPr>
          <w:rFonts w:asciiTheme="minorHAnsi" w:hAnsiTheme="minorHAnsi" w:cs="Arial"/>
          <w:sz w:val="22"/>
          <w:szCs w:val="22"/>
        </w:rPr>
        <w:t>dalším</w:t>
      </w:r>
      <w:r w:rsidR="00EB72B7" w:rsidRPr="00376180">
        <w:rPr>
          <w:rFonts w:asciiTheme="minorHAnsi" w:hAnsiTheme="minorHAnsi" w:cs="Arial"/>
          <w:sz w:val="22"/>
          <w:szCs w:val="22"/>
        </w:rPr>
        <w:t xml:space="preserve"> </w:t>
      </w:r>
      <w:r w:rsidR="009945F5" w:rsidRPr="00376180">
        <w:rPr>
          <w:rFonts w:asciiTheme="minorHAnsi" w:hAnsiTheme="minorHAnsi" w:cs="Arial"/>
          <w:sz w:val="22"/>
          <w:szCs w:val="22"/>
        </w:rPr>
        <w:t>subjektům.</w:t>
      </w:r>
      <w:r w:rsidR="00EB72B7" w:rsidRPr="00376180">
        <w:rPr>
          <w:rFonts w:asciiTheme="minorHAnsi" w:hAnsiTheme="minorHAnsi" w:cs="Arial"/>
          <w:sz w:val="22"/>
          <w:szCs w:val="22"/>
        </w:rPr>
        <w:t xml:space="preserve"> </w:t>
      </w:r>
      <w:r w:rsidR="00C85917">
        <w:rPr>
          <w:rFonts w:asciiTheme="minorHAnsi" w:hAnsiTheme="minorHAnsi" w:cs="Arial"/>
          <w:sz w:val="22"/>
          <w:szCs w:val="22"/>
        </w:rPr>
        <w:t>Nositelem autorských práv ke Studii je objednatel.</w:t>
      </w:r>
    </w:p>
    <w:p w14:paraId="631C3A73" w14:textId="77777777" w:rsidR="009945F5" w:rsidRPr="00462ECA" w:rsidRDefault="00951D96" w:rsidP="003E0728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Objednatel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odpovídá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to,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podklady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doklady,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které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</w:t>
      </w:r>
      <w:r w:rsidR="003126A3" w:rsidRPr="00462ECA">
        <w:rPr>
          <w:rFonts w:asciiTheme="minorHAnsi" w:hAnsiTheme="minorHAnsi" w:cs="Arial"/>
          <w:sz w:val="22"/>
          <w:szCs w:val="22"/>
        </w:rPr>
        <w:t>eli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462ECA">
        <w:rPr>
          <w:rFonts w:asciiTheme="minorHAnsi" w:hAnsiTheme="minorHAnsi" w:cs="Arial"/>
          <w:sz w:val="22"/>
          <w:szCs w:val="22"/>
        </w:rPr>
        <w:t>předal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462ECA">
        <w:rPr>
          <w:rFonts w:asciiTheme="minorHAnsi" w:hAnsiTheme="minorHAnsi" w:cs="Arial"/>
          <w:sz w:val="22"/>
          <w:szCs w:val="22"/>
        </w:rPr>
        <w:t>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462ECA">
        <w:rPr>
          <w:rFonts w:asciiTheme="minorHAnsi" w:hAnsiTheme="minorHAnsi" w:cs="Arial"/>
          <w:sz w:val="22"/>
          <w:szCs w:val="22"/>
        </w:rPr>
        <w:t>předá,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462ECA">
        <w:rPr>
          <w:rFonts w:asciiTheme="minorHAnsi" w:hAnsiTheme="minorHAnsi" w:cs="Arial"/>
          <w:sz w:val="22"/>
          <w:szCs w:val="22"/>
        </w:rPr>
        <w:t>jsou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462ECA">
        <w:rPr>
          <w:rFonts w:asciiTheme="minorHAnsi" w:hAnsiTheme="minorHAnsi" w:cs="Arial"/>
          <w:sz w:val="22"/>
          <w:szCs w:val="22"/>
        </w:rPr>
        <w:t>bez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právních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vad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neporušují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zejména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práva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třetích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osob.</w:t>
      </w:r>
    </w:p>
    <w:p w14:paraId="4CFB2E10" w14:textId="77777777" w:rsidR="006E14BC" w:rsidRPr="00462ECA" w:rsidRDefault="006E14BC" w:rsidP="003E0728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Splnění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sjednaných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termínů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závislé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včasném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řádném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spolupůsobení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</w:t>
      </w:r>
      <w:r w:rsidR="003126A3" w:rsidRPr="00462ECA">
        <w:rPr>
          <w:rFonts w:asciiTheme="minorHAnsi" w:hAnsiTheme="minorHAnsi" w:cs="Arial"/>
          <w:sz w:val="22"/>
          <w:szCs w:val="22"/>
        </w:rPr>
        <w:t>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462ECA">
        <w:rPr>
          <w:rFonts w:asciiTheme="minorHAnsi" w:hAnsiTheme="minorHAnsi" w:cs="Arial"/>
          <w:sz w:val="22"/>
          <w:szCs w:val="22"/>
        </w:rPr>
        <w:t>dohodnutém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462ECA">
        <w:rPr>
          <w:rFonts w:asciiTheme="minorHAnsi" w:hAnsiTheme="minorHAnsi" w:cs="Arial"/>
          <w:sz w:val="22"/>
          <w:szCs w:val="22"/>
        </w:rPr>
        <w:t>této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462ECA">
        <w:rPr>
          <w:rFonts w:asciiTheme="minorHAnsi" w:hAnsiTheme="minorHAnsi" w:cs="Arial"/>
          <w:sz w:val="22"/>
          <w:szCs w:val="22"/>
        </w:rPr>
        <w:t>smlouvě.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Prodlení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důvo</w:t>
      </w:r>
      <w:r w:rsidR="003126A3" w:rsidRPr="00462ECA">
        <w:rPr>
          <w:rFonts w:asciiTheme="minorHAnsi" w:hAnsiTheme="minorHAnsi" w:cs="Arial"/>
          <w:sz w:val="22"/>
          <w:szCs w:val="22"/>
        </w:rPr>
        <w:t>dem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462ECA">
        <w:rPr>
          <w:rFonts w:asciiTheme="minorHAnsi" w:hAnsiTheme="minorHAnsi" w:cs="Arial"/>
          <w:sz w:val="22"/>
          <w:szCs w:val="22"/>
        </w:rPr>
        <w:t>ke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462ECA">
        <w:rPr>
          <w:rFonts w:asciiTheme="minorHAnsi" w:hAnsiTheme="minorHAnsi" w:cs="Arial"/>
          <w:sz w:val="22"/>
          <w:szCs w:val="22"/>
        </w:rPr>
        <w:t>změně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462ECA">
        <w:rPr>
          <w:rFonts w:asciiTheme="minorHAnsi" w:hAnsiTheme="minorHAnsi" w:cs="Arial"/>
          <w:sz w:val="22"/>
          <w:szCs w:val="22"/>
        </w:rPr>
        <w:t>sjednaných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462ECA">
        <w:rPr>
          <w:rFonts w:asciiTheme="minorHAnsi" w:hAnsiTheme="minorHAnsi" w:cs="Arial"/>
          <w:sz w:val="22"/>
          <w:szCs w:val="22"/>
        </w:rPr>
        <w:t>termínů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dot</w:t>
      </w:r>
      <w:r w:rsidR="003126A3" w:rsidRPr="00462ECA">
        <w:rPr>
          <w:rFonts w:asciiTheme="minorHAnsi" w:hAnsiTheme="minorHAnsi" w:cs="Arial"/>
          <w:sz w:val="22"/>
          <w:szCs w:val="22"/>
        </w:rPr>
        <w:t>čených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462ECA">
        <w:rPr>
          <w:rFonts w:asciiTheme="minorHAnsi" w:hAnsiTheme="minorHAnsi" w:cs="Arial"/>
          <w:sz w:val="22"/>
          <w:szCs w:val="22"/>
        </w:rPr>
        <w:t>nesplněním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462ECA">
        <w:rPr>
          <w:rFonts w:asciiTheme="minorHAnsi" w:hAnsiTheme="minorHAnsi" w:cs="Arial"/>
          <w:sz w:val="22"/>
          <w:szCs w:val="22"/>
        </w:rPr>
        <w:t>spolupůsobení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462ECA">
        <w:rPr>
          <w:rFonts w:asciiTheme="minorHAnsi" w:hAnsiTheme="minorHAnsi" w:cs="Arial"/>
          <w:sz w:val="22"/>
          <w:szCs w:val="22"/>
        </w:rPr>
        <w:t>objednatele.</w:t>
      </w:r>
    </w:p>
    <w:p w14:paraId="5B22F5F3" w14:textId="77777777" w:rsidR="00C04C97" w:rsidRPr="00462ECA" w:rsidRDefault="00C04C97" w:rsidP="00C04C97">
      <w:pPr>
        <w:rPr>
          <w:rFonts w:asciiTheme="minorHAnsi" w:hAnsiTheme="minorHAnsi" w:cs="Arial"/>
          <w:bCs/>
          <w:sz w:val="22"/>
          <w:szCs w:val="22"/>
        </w:rPr>
      </w:pPr>
    </w:p>
    <w:p w14:paraId="674258D2" w14:textId="77777777" w:rsidR="00951D96" w:rsidRPr="00462ECA" w:rsidRDefault="00951D96" w:rsidP="00C04C97">
      <w:pPr>
        <w:widowControl w:val="0"/>
        <w:numPr>
          <w:ilvl w:val="0"/>
          <w:numId w:val="4"/>
        </w:numPr>
        <w:tabs>
          <w:tab w:val="left" w:pos="708"/>
        </w:tabs>
        <w:adjustRightInd w:val="0"/>
        <w:spacing w:line="360" w:lineRule="atLeast"/>
        <w:jc w:val="center"/>
        <w:textAlignment w:val="baseline"/>
        <w:outlineLvl w:val="0"/>
        <w:rPr>
          <w:rFonts w:asciiTheme="minorHAnsi" w:hAnsiTheme="minorHAnsi" w:cs="Arial"/>
          <w:b/>
          <w:caps/>
        </w:rPr>
      </w:pPr>
      <w:r w:rsidRPr="00462ECA">
        <w:rPr>
          <w:rFonts w:asciiTheme="minorHAnsi" w:hAnsiTheme="minorHAnsi" w:cs="Arial"/>
          <w:b/>
          <w:caps/>
        </w:rPr>
        <w:t>Předání</w:t>
      </w:r>
      <w:r w:rsidR="00EB72B7" w:rsidRPr="00462ECA">
        <w:rPr>
          <w:rFonts w:asciiTheme="minorHAnsi" w:hAnsiTheme="minorHAnsi" w:cs="Arial"/>
          <w:b/>
          <w:caps/>
        </w:rPr>
        <w:t xml:space="preserve"> </w:t>
      </w:r>
      <w:r w:rsidRPr="00462ECA">
        <w:rPr>
          <w:rFonts w:asciiTheme="minorHAnsi" w:hAnsiTheme="minorHAnsi" w:cs="Arial"/>
          <w:b/>
          <w:caps/>
        </w:rPr>
        <w:t>díla,</w:t>
      </w:r>
      <w:r w:rsidR="00EB72B7" w:rsidRPr="00462ECA">
        <w:rPr>
          <w:rFonts w:asciiTheme="minorHAnsi" w:hAnsiTheme="minorHAnsi" w:cs="Arial"/>
          <w:b/>
          <w:caps/>
        </w:rPr>
        <w:t xml:space="preserve"> </w:t>
      </w:r>
      <w:r w:rsidRPr="00462ECA">
        <w:rPr>
          <w:rFonts w:asciiTheme="minorHAnsi" w:hAnsiTheme="minorHAnsi" w:cs="Arial"/>
          <w:b/>
          <w:caps/>
        </w:rPr>
        <w:t>vlastnická</w:t>
      </w:r>
      <w:r w:rsidR="00EB72B7" w:rsidRPr="00462ECA">
        <w:rPr>
          <w:rFonts w:asciiTheme="minorHAnsi" w:hAnsiTheme="minorHAnsi" w:cs="Arial"/>
          <w:b/>
          <w:caps/>
        </w:rPr>
        <w:t xml:space="preserve"> </w:t>
      </w:r>
      <w:r w:rsidRPr="00462ECA">
        <w:rPr>
          <w:rFonts w:asciiTheme="minorHAnsi" w:hAnsiTheme="minorHAnsi" w:cs="Arial"/>
          <w:b/>
          <w:caps/>
        </w:rPr>
        <w:t>práva</w:t>
      </w:r>
      <w:r w:rsidR="00EB72B7" w:rsidRPr="00462ECA">
        <w:rPr>
          <w:rFonts w:asciiTheme="minorHAnsi" w:hAnsiTheme="minorHAnsi" w:cs="Arial"/>
          <w:b/>
          <w:caps/>
        </w:rPr>
        <w:t xml:space="preserve"> </w:t>
      </w:r>
      <w:r w:rsidRPr="00462ECA">
        <w:rPr>
          <w:rFonts w:asciiTheme="minorHAnsi" w:hAnsiTheme="minorHAnsi" w:cs="Arial"/>
          <w:b/>
          <w:caps/>
        </w:rPr>
        <w:t>k</w:t>
      </w:r>
      <w:r w:rsidR="00EB72B7" w:rsidRPr="00462ECA">
        <w:rPr>
          <w:rFonts w:asciiTheme="minorHAnsi" w:hAnsiTheme="minorHAnsi" w:cs="Arial"/>
          <w:b/>
          <w:caps/>
        </w:rPr>
        <w:t xml:space="preserve"> </w:t>
      </w:r>
      <w:r w:rsidRPr="00462ECA">
        <w:rPr>
          <w:rFonts w:asciiTheme="minorHAnsi" w:hAnsiTheme="minorHAnsi" w:cs="Arial"/>
          <w:b/>
          <w:caps/>
        </w:rPr>
        <w:t>dílu</w:t>
      </w:r>
    </w:p>
    <w:p w14:paraId="479CC0AC" w14:textId="7965A834" w:rsidR="00951D96" w:rsidRPr="00462ECA" w:rsidRDefault="00951D96" w:rsidP="00C04C97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b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splní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svou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povinnost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dílčí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část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řádným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21782" w:rsidRPr="00462ECA">
        <w:rPr>
          <w:rFonts w:asciiTheme="minorHAnsi" w:hAnsiTheme="minorHAnsi" w:cs="Arial"/>
          <w:b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21782" w:rsidRPr="00462ECA">
        <w:rPr>
          <w:rFonts w:asciiTheme="minorHAnsi" w:hAnsiTheme="minorHAnsi" w:cs="Arial"/>
          <w:b/>
          <w:sz w:val="22"/>
          <w:szCs w:val="22"/>
        </w:rPr>
        <w:t>včasným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dokončením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předáním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objednateli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21782" w:rsidRPr="00462ECA">
        <w:rPr>
          <w:rFonts w:asciiTheme="minorHAnsi" w:hAnsiTheme="minorHAnsi" w:cs="Arial"/>
          <w:b/>
          <w:sz w:val="22"/>
          <w:szCs w:val="22"/>
        </w:rPr>
        <w:t>místě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421782" w:rsidRPr="00462ECA">
        <w:rPr>
          <w:rFonts w:asciiTheme="minorHAnsi" w:hAnsiTheme="minorHAnsi" w:cs="Arial"/>
          <w:b/>
          <w:sz w:val="22"/>
          <w:szCs w:val="22"/>
        </w:rPr>
        <w:t>plnění</w:t>
      </w:r>
      <w:r w:rsidR="00C85917">
        <w:rPr>
          <w:rFonts w:asciiTheme="minorHAnsi" w:hAnsiTheme="minorHAnsi" w:cs="Arial"/>
          <w:b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C1107A" w:rsidRPr="00462ECA">
        <w:rPr>
          <w:rFonts w:asciiTheme="minorHAnsi" w:hAnsiTheme="minorHAnsi" w:cs="Arial"/>
          <w:b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C1107A" w:rsidRPr="00462ECA">
        <w:rPr>
          <w:rFonts w:asciiTheme="minorHAnsi" w:hAnsiTheme="minorHAnsi" w:cs="Arial"/>
          <w:b/>
          <w:sz w:val="22"/>
          <w:szCs w:val="22"/>
        </w:rPr>
        <w:t>to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C1107A" w:rsidRPr="00462ECA">
        <w:rPr>
          <w:rFonts w:asciiTheme="minorHAnsi" w:hAnsiTheme="minorHAnsi" w:cs="Arial"/>
          <w:b/>
          <w:sz w:val="22"/>
          <w:szCs w:val="22"/>
        </w:rPr>
        <w:t>bez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C1107A" w:rsidRPr="00462ECA">
        <w:rPr>
          <w:rFonts w:asciiTheme="minorHAnsi" w:hAnsiTheme="minorHAnsi" w:cs="Arial"/>
          <w:b/>
          <w:sz w:val="22"/>
          <w:szCs w:val="22"/>
        </w:rPr>
        <w:t>vad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C1107A" w:rsidRPr="00462ECA">
        <w:rPr>
          <w:rFonts w:asciiTheme="minorHAnsi" w:hAnsiTheme="minorHAnsi" w:cs="Arial"/>
          <w:b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C1107A" w:rsidRPr="00462ECA">
        <w:rPr>
          <w:rFonts w:asciiTheme="minorHAnsi" w:hAnsiTheme="minorHAnsi" w:cs="Arial"/>
          <w:b/>
          <w:sz w:val="22"/>
          <w:szCs w:val="22"/>
        </w:rPr>
        <w:t>nedodělků.</w:t>
      </w:r>
    </w:p>
    <w:p w14:paraId="63986A83" w14:textId="20DE22BC" w:rsidR="00951D96" w:rsidRPr="00462ECA" w:rsidRDefault="00F86B75" w:rsidP="00C04C97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Objednatel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oprávněn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převzít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řádně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zhotovené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dílo</w:t>
      </w:r>
      <w:r w:rsidR="00DE1EFC">
        <w:rPr>
          <w:rFonts w:asciiTheme="minorHAnsi" w:hAnsiTheme="minorHAnsi" w:cs="Arial"/>
          <w:sz w:val="22"/>
          <w:szCs w:val="22"/>
        </w:rPr>
        <w:t xml:space="preserve"> či jeho část i před lhůtou pro její dokončení.</w:t>
      </w:r>
    </w:p>
    <w:p w14:paraId="693B103C" w14:textId="350AC722" w:rsidR="00951D96" w:rsidRPr="00462ECA" w:rsidRDefault="00951D96" w:rsidP="00C04C97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BE66D5">
        <w:rPr>
          <w:rFonts w:asciiTheme="minorHAnsi" w:hAnsiTheme="minorHAnsi" w:cs="Arial"/>
          <w:sz w:val="22"/>
          <w:szCs w:val="22"/>
        </w:rPr>
        <w:t>O</w:t>
      </w:r>
      <w:r w:rsidR="00EB72B7" w:rsidRPr="00BE66D5">
        <w:rPr>
          <w:rFonts w:asciiTheme="minorHAnsi" w:hAnsiTheme="minorHAnsi" w:cs="Arial"/>
          <w:sz w:val="22"/>
          <w:szCs w:val="22"/>
        </w:rPr>
        <w:t xml:space="preserve"> </w:t>
      </w:r>
      <w:r w:rsidRPr="00BE66D5">
        <w:rPr>
          <w:rFonts w:asciiTheme="minorHAnsi" w:hAnsiTheme="minorHAnsi" w:cs="Arial"/>
          <w:sz w:val="22"/>
          <w:szCs w:val="22"/>
        </w:rPr>
        <w:t>předání</w:t>
      </w:r>
      <w:r w:rsidR="00EB72B7" w:rsidRPr="00BE66D5">
        <w:rPr>
          <w:rFonts w:asciiTheme="minorHAnsi" w:hAnsiTheme="minorHAnsi" w:cs="Arial"/>
          <w:sz w:val="22"/>
          <w:szCs w:val="22"/>
        </w:rPr>
        <w:t xml:space="preserve"> </w:t>
      </w:r>
      <w:r w:rsidRPr="00BE66D5">
        <w:rPr>
          <w:rFonts w:asciiTheme="minorHAnsi" w:hAnsiTheme="minorHAnsi" w:cs="Arial"/>
          <w:sz w:val="22"/>
          <w:szCs w:val="22"/>
        </w:rPr>
        <w:t>a</w:t>
      </w:r>
      <w:r w:rsidR="00EB72B7" w:rsidRPr="00BE66D5">
        <w:rPr>
          <w:rFonts w:asciiTheme="minorHAnsi" w:hAnsiTheme="minorHAnsi" w:cs="Arial"/>
          <w:sz w:val="22"/>
          <w:szCs w:val="22"/>
        </w:rPr>
        <w:t xml:space="preserve"> </w:t>
      </w:r>
      <w:r w:rsidRPr="00BE66D5">
        <w:rPr>
          <w:rFonts w:asciiTheme="minorHAnsi" w:hAnsiTheme="minorHAnsi" w:cs="Arial"/>
          <w:sz w:val="22"/>
          <w:szCs w:val="22"/>
        </w:rPr>
        <w:t>převzetí</w:t>
      </w:r>
      <w:r w:rsidR="00EB72B7" w:rsidRPr="00BE66D5">
        <w:rPr>
          <w:rFonts w:asciiTheme="minorHAnsi" w:hAnsiTheme="minorHAnsi" w:cs="Arial"/>
          <w:sz w:val="22"/>
          <w:szCs w:val="22"/>
        </w:rPr>
        <w:t xml:space="preserve"> </w:t>
      </w:r>
      <w:r w:rsidRPr="00BE66D5">
        <w:rPr>
          <w:rFonts w:asciiTheme="minorHAnsi" w:hAnsiTheme="minorHAnsi" w:cs="Arial"/>
          <w:sz w:val="22"/>
          <w:szCs w:val="22"/>
        </w:rPr>
        <w:t>řádně</w:t>
      </w:r>
      <w:r w:rsidR="00EB72B7" w:rsidRPr="00BE66D5">
        <w:rPr>
          <w:rFonts w:asciiTheme="minorHAnsi" w:hAnsiTheme="minorHAnsi" w:cs="Arial"/>
          <w:sz w:val="22"/>
          <w:szCs w:val="22"/>
        </w:rPr>
        <w:t xml:space="preserve"> </w:t>
      </w:r>
      <w:r w:rsidRPr="00BE66D5">
        <w:rPr>
          <w:rFonts w:asciiTheme="minorHAnsi" w:hAnsiTheme="minorHAnsi" w:cs="Arial"/>
          <w:sz w:val="22"/>
          <w:szCs w:val="22"/>
        </w:rPr>
        <w:t>zhotoveného</w:t>
      </w:r>
      <w:r w:rsidR="00EB72B7" w:rsidRPr="00BE66D5">
        <w:rPr>
          <w:rFonts w:asciiTheme="minorHAnsi" w:hAnsiTheme="minorHAnsi" w:cs="Arial"/>
          <w:sz w:val="22"/>
          <w:szCs w:val="22"/>
        </w:rPr>
        <w:t xml:space="preserve"> </w:t>
      </w:r>
      <w:r w:rsidRPr="00BE66D5">
        <w:rPr>
          <w:rFonts w:asciiTheme="minorHAnsi" w:hAnsiTheme="minorHAnsi" w:cs="Arial"/>
          <w:sz w:val="22"/>
          <w:szCs w:val="22"/>
        </w:rPr>
        <w:t>díla</w:t>
      </w:r>
      <w:r w:rsidR="00EB72B7" w:rsidRPr="00BE66D5">
        <w:rPr>
          <w:rFonts w:asciiTheme="minorHAnsi" w:hAnsiTheme="minorHAnsi" w:cs="Arial"/>
          <w:sz w:val="22"/>
          <w:szCs w:val="22"/>
        </w:rPr>
        <w:t xml:space="preserve"> </w:t>
      </w:r>
      <w:r w:rsidRPr="00BE66D5">
        <w:rPr>
          <w:rFonts w:asciiTheme="minorHAnsi" w:hAnsiTheme="minorHAnsi" w:cs="Arial"/>
          <w:sz w:val="22"/>
          <w:szCs w:val="22"/>
        </w:rPr>
        <w:t>nebo</w:t>
      </w:r>
      <w:r w:rsidR="00EB72B7" w:rsidRPr="00BE66D5">
        <w:rPr>
          <w:rFonts w:asciiTheme="minorHAnsi" w:hAnsiTheme="minorHAnsi" w:cs="Arial"/>
          <w:sz w:val="22"/>
          <w:szCs w:val="22"/>
        </w:rPr>
        <w:t xml:space="preserve"> </w:t>
      </w:r>
      <w:r w:rsidRPr="00BE66D5">
        <w:rPr>
          <w:rFonts w:asciiTheme="minorHAnsi" w:hAnsiTheme="minorHAnsi" w:cs="Arial"/>
          <w:sz w:val="22"/>
          <w:szCs w:val="22"/>
        </w:rPr>
        <w:t>jeho</w:t>
      </w:r>
      <w:r w:rsidR="00EB72B7" w:rsidRPr="00BE66D5">
        <w:rPr>
          <w:rFonts w:asciiTheme="minorHAnsi" w:hAnsiTheme="minorHAnsi" w:cs="Arial"/>
          <w:sz w:val="22"/>
          <w:szCs w:val="22"/>
        </w:rPr>
        <w:t xml:space="preserve"> </w:t>
      </w:r>
      <w:r w:rsidRPr="00BE66D5">
        <w:rPr>
          <w:rFonts w:asciiTheme="minorHAnsi" w:hAnsiTheme="minorHAnsi" w:cs="Arial"/>
          <w:sz w:val="22"/>
          <w:szCs w:val="22"/>
        </w:rPr>
        <w:t>části</w:t>
      </w:r>
      <w:r w:rsidR="00EB72B7" w:rsidRPr="00BE66D5">
        <w:rPr>
          <w:rFonts w:asciiTheme="minorHAnsi" w:hAnsiTheme="minorHAnsi" w:cs="Arial"/>
          <w:sz w:val="22"/>
          <w:szCs w:val="22"/>
        </w:rPr>
        <w:t xml:space="preserve"> </w:t>
      </w:r>
      <w:r w:rsidRPr="00BE66D5">
        <w:rPr>
          <w:rFonts w:asciiTheme="minorHAnsi" w:hAnsiTheme="minorHAnsi" w:cs="Arial"/>
          <w:sz w:val="22"/>
          <w:szCs w:val="22"/>
        </w:rPr>
        <w:t>bude</w:t>
      </w:r>
      <w:r w:rsidR="00EB72B7" w:rsidRPr="00BE66D5">
        <w:rPr>
          <w:rFonts w:asciiTheme="minorHAnsi" w:hAnsiTheme="minorHAnsi" w:cs="Arial"/>
          <w:sz w:val="22"/>
          <w:szCs w:val="22"/>
        </w:rPr>
        <w:t xml:space="preserve"> </w:t>
      </w:r>
      <w:r w:rsidRPr="00BE66D5">
        <w:rPr>
          <w:rFonts w:asciiTheme="minorHAnsi" w:hAnsiTheme="minorHAnsi" w:cs="Arial"/>
          <w:sz w:val="22"/>
          <w:szCs w:val="22"/>
        </w:rPr>
        <w:t>sepsán</w:t>
      </w:r>
      <w:r w:rsidR="00EB72B7" w:rsidRPr="00BE66D5">
        <w:rPr>
          <w:rFonts w:asciiTheme="minorHAnsi" w:hAnsiTheme="minorHAnsi" w:cs="Arial"/>
          <w:sz w:val="22"/>
          <w:szCs w:val="22"/>
        </w:rPr>
        <w:t xml:space="preserve"> </w:t>
      </w:r>
      <w:r w:rsidRPr="00BE66D5">
        <w:rPr>
          <w:rFonts w:asciiTheme="minorHAnsi" w:hAnsiTheme="minorHAnsi" w:cs="Arial"/>
          <w:sz w:val="22"/>
          <w:szCs w:val="22"/>
        </w:rPr>
        <w:t>„Protokol</w:t>
      </w:r>
      <w:r w:rsidR="00EB72B7" w:rsidRPr="00BE66D5">
        <w:rPr>
          <w:rFonts w:asciiTheme="minorHAnsi" w:hAnsiTheme="minorHAnsi" w:cs="Arial"/>
          <w:sz w:val="22"/>
          <w:szCs w:val="22"/>
        </w:rPr>
        <w:t xml:space="preserve"> </w:t>
      </w:r>
      <w:r w:rsidRPr="00BE66D5">
        <w:rPr>
          <w:rFonts w:asciiTheme="minorHAnsi" w:hAnsiTheme="minorHAnsi" w:cs="Arial"/>
          <w:sz w:val="22"/>
          <w:szCs w:val="22"/>
        </w:rPr>
        <w:t>o</w:t>
      </w:r>
      <w:r w:rsidR="00EB72B7" w:rsidRPr="00BE66D5">
        <w:rPr>
          <w:rFonts w:asciiTheme="minorHAnsi" w:hAnsiTheme="minorHAnsi" w:cs="Arial"/>
          <w:sz w:val="22"/>
          <w:szCs w:val="22"/>
        </w:rPr>
        <w:t xml:space="preserve"> </w:t>
      </w:r>
      <w:r w:rsidRPr="00BE66D5">
        <w:rPr>
          <w:rFonts w:asciiTheme="minorHAnsi" w:hAnsiTheme="minorHAnsi" w:cs="Arial"/>
          <w:sz w:val="22"/>
          <w:szCs w:val="22"/>
        </w:rPr>
        <w:t>předání</w:t>
      </w:r>
      <w:r w:rsidR="00EB72B7" w:rsidRPr="00BE66D5">
        <w:rPr>
          <w:rFonts w:asciiTheme="minorHAnsi" w:hAnsiTheme="minorHAnsi" w:cs="Arial"/>
          <w:sz w:val="22"/>
          <w:szCs w:val="22"/>
        </w:rPr>
        <w:t xml:space="preserve"> </w:t>
      </w:r>
      <w:r w:rsidRPr="00BE66D5">
        <w:rPr>
          <w:rFonts w:asciiTheme="minorHAnsi" w:hAnsiTheme="minorHAnsi" w:cs="Arial"/>
          <w:sz w:val="22"/>
          <w:szCs w:val="22"/>
        </w:rPr>
        <w:t>a</w:t>
      </w:r>
      <w:r w:rsidR="00EB72B7" w:rsidRPr="00BE66D5">
        <w:rPr>
          <w:rFonts w:asciiTheme="minorHAnsi" w:hAnsiTheme="minorHAnsi" w:cs="Arial"/>
          <w:sz w:val="22"/>
          <w:szCs w:val="22"/>
        </w:rPr>
        <w:t xml:space="preserve"> </w:t>
      </w:r>
      <w:r w:rsidRPr="00BE66D5">
        <w:rPr>
          <w:rFonts w:asciiTheme="minorHAnsi" w:hAnsiTheme="minorHAnsi" w:cs="Arial"/>
          <w:sz w:val="22"/>
          <w:szCs w:val="22"/>
        </w:rPr>
        <w:t>převzetí</w:t>
      </w:r>
      <w:r w:rsidR="000B0BBC" w:rsidRPr="00BE66D5">
        <w:rPr>
          <w:rFonts w:asciiTheme="minorHAnsi" w:hAnsiTheme="minorHAnsi" w:cs="Arial"/>
          <w:sz w:val="22"/>
          <w:szCs w:val="22"/>
        </w:rPr>
        <w:t xml:space="preserve"> příslušné části díla nebo protokol o ukončení inženýrské činnosti či autorského dozoru</w:t>
      </w:r>
      <w:r w:rsidRPr="00BE66D5">
        <w:rPr>
          <w:rFonts w:asciiTheme="minorHAnsi" w:hAnsiTheme="minorHAnsi" w:cs="Arial"/>
          <w:sz w:val="22"/>
          <w:szCs w:val="22"/>
        </w:rPr>
        <w:t>“,</w:t>
      </w:r>
      <w:r w:rsidR="00EB72B7" w:rsidRPr="00BE66D5">
        <w:rPr>
          <w:rFonts w:asciiTheme="minorHAnsi" w:hAnsiTheme="minorHAnsi" w:cs="Arial"/>
          <w:sz w:val="22"/>
          <w:szCs w:val="22"/>
        </w:rPr>
        <w:t xml:space="preserve"> </w:t>
      </w:r>
      <w:r w:rsidRPr="00BE66D5">
        <w:rPr>
          <w:rFonts w:asciiTheme="minorHAnsi" w:hAnsiTheme="minorHAnsi" w:cs="Arial"/>
          <w:sz w:val="22"/>
          <w:szCs w:val="22"/>
        </w:rPr>
        <w:t>který</w:t>
      </w:r>
      <w:r w:rsidR="00EB72B7" w:rsidRPr="00BE66D5">
        <w:rPr>
          <w:rFonts w:asciiTheme="minorHAnsi" w:hAnsiTheme="minorHAnsi" w:cs="Arial"/>
          <w:sz w:val="22"/>
          <w:szCs w:val="22"/>
        </w:rPr>
        <w:t xml:space="preserve"> </w:t>
      </w:r>
      <w:r w:rsidRPr="00BE66D5">
        <w:rPr>
          <w:rFonts w:asciiTheme="minorHAnsi" w:hAnsiTheme="minorHAnsi" w:cs="Arial"/>
          <w:sz w:val="22"/>
          <w:szCs w:val="22"/>
        </w:rPr>
        <w:t>podepíší</w:t>
      </w:r>
      <w:r w:rsidR="00EB72B7" w:rsidRPr="00BE66D5">
        <w:rPr>
          <w:rFonts w:asciiTheme="minorHAnsi" w:hAnsiTheme="minorHAnsi" w:cs="Arial"/>
          <w:sz w:val="22"/>
          <w:szCs w:val="22"/>
        </w:rPr>
        <w:t xml:space="preserve"> </w:t>
      </w:r>
      <w:r w:rsidRPr="00BE66D5">
        <w:rPr>
          <w:rFonts w:asciiTheme="minorHAnsi" w:hAnsiTheme="minorHAnsi" w:cs="Arial"/>
          <w:sz w:val="22"/>
          <w:szCs w:val="22"/>
        </w:rPr>
        <w:t>zástupci</w:t>
      </w:r>
      <w:r w:rsidR="00EB72B7" w:rsidRPr="00BE66D5">
        <w:rPr>
          <w:rFonts w:asciiTheme="minorHAnsi" w:hAnsiTheme="minorHAnsi" w:cs="Arial"/>
          <w:sz w:val="22"/>
          <w:szCs w:val="22"/>
        </w:rPr>
        <w:t xml:space="preserve"> </w:t>
      </w:r>
      <w:r w:rsidRPr="00BE66D5">
        <w:rPr>
          <w:rFonts w:asciiTheme="minorHAnsi" w:hAnsiTheme="minorHAnsi" w:cs="Arial"/>
          <w:sz w:val="22"/>
          <w:szCs w:val="22"/>
        </w:rPr>
        <w:t>obou</w:t>
      </w:r>
      <w:r w:rsidR="00EB72B7" w:rsidRPr="00BE66D5">
        <w:rPr>
          <w:rFonts w:asciiTheme="minorHAnsi" w:hAnsiTheme="minorHAnsi" w:cs="Arial"/>
          <w:sz w:val="22"/>
          <w:szCs w:val="22"/>
        </w:rPr>
        <w:t xml:space="preserve"> </w:t>
      </w:r>
      <w:r w:rsidRPr="00BE66D5">
        <w:rPr>
          <w:rFonts w:asciiTheme="minorHAnsi" w:hAnsiTheme="minorHAnsi" w:cs="Arial"/>
          <w:sz w:val="22"/>
          <w:szCs w:val="22"/>
        </w:rPr>
        <w:t>smluvních</w:t>
      </w:r>
      <w:r w:rsidR="00EB72B7" w:rsidRPr="00BE66D5">
        <w:rPr>
          <w:rFonts w:asciiTheme="minorHAnsi" w:hAnsiTheme="minorHAnsi" w:cs="Arial"/>
          <w:sz w:val="22"/>
          <w:szCs w:val="22"/>
        </w:rPr>
        <w:t xml:space="preserve"> </w:t>
      </w:r>
      <w:r w:rsidRPr="00BE66D5">
        <w:rPr>
          <w:rFonts w:asciiTheme="minorHAnsi" w:hAnsiTheme="minorHAnsi" w:cs="Arial"/>
          <w:sz w:val="22"/>
          <w:szCs w:val="22"/>
        </w:rPr>
        <w:t>stran</w:t>
      </w:r>
      <w:r w:rsidR="00EB72B7" w:rsidRPr="00BE66D5">
        <w:rPr>
          <w:rFonts w:asciiTheme="minorHAnsi" w:hAnsiTheme="minorHAnsi" w:cs="Arial"/>
          <w:sz w:val="22"/>
          <w:szCs w:val="22"/>
        </w:rPr>
        <w:t xml:space="preserve"> </w:t>
      </w:r>
      <w:r w:rsidRPr="00BE66D5">
        <w:rPr>
          <w:rFonts w:asciiTheme="minorHAnsi" w:hAnsiTheme="minorHAnsi" w:cs="Arial"/>
          <w:sz w:val="22"/>
          <w:szCs w:val="22"/>
        </w:rPr>
        <w:t>a</w:t>
      </w:r>
      <w:r w:rsidR="00EB72B7" w:rsidRPr="00BE66D5">
        <w:rPr>
          <w:rFonts w:asciiTheme="minorHAnsi" w:hAnsiTheme="minorHAnsi" w:cs="Arial"/>
          <w:sz w:val="22"/>
          <w:szCs w:val="22"/>
        </w:rPr>
        <w:t xml:space="preserve"> </w:t>
      </w:r>
      <w:r w:rsidRPr="00BE66D5">
        <w:rPr>
          <w:rFonts w:asciiTheme="minorHAnsi" w:hAnsiTheme="minorHAnsi" w:cs="Arial"/>
          <w:sz w:val="22"/>
          <w:szCs w:val="22"/>
        </w:rPr>
        <w:t>jehož</w:t>
      </w:r>
      <w:r w:rsidR="00EB72B7" w:rsidRPr="00BE66D5">
        <w:rPr>
          <w:rFonts w:asciiTheme="minorHAnsi" w:hAnsiTheme="minorHAnsi" w:cs="Arial"/>
          <w:sz w:val="22"/>
          <w:szCs w:val="22"/>
        </w:rPr>
        <w:t xml:space="preserve"> </w:t>
      </w:r>
      <w:r w:rsidRPr="00BE66D5">
        <w:rPr>
          <w:rFonts w:asciiTheme="minorHAnsi" w:hAnsiTheme="minorHAnsi" w:cs="Arial"/>
          <w:sz w:val="22"/>
          <w:szCs w:val="22"/>
        </w:rPr>
        <w:t>jedno</w:t>
      </w:r>
      <w:r w:rsidR="00EB72B7" w:rsidRPr="00BE66D5">
        <w:rPr>
          <w:rFonts w:asciiTheme="minorHAnsi" w:hAnsiTheme="minorHAnsi" w:cs="Arial"/>
          <w:sz w:val="22"/>
          <w:szCs w:val="22"/>
        </w:rPr>
        <w:t xml:space="preserve"> </w:t>
      </w:r>
      <w:r w:rsidRPr="00BE66D5">
        <w:rPr>
          <w:rFonts w:asciiTheme="minorHAnsi" w:hAnsiTheme="minorHAnsi" w:cs="Arial"/>
          <w:sz w:val="22"/>
          <w:szCs w:val="22"/>
        </w:rPr>
        <w:t>vyhotovení</w:t>
      </w:r>
      <w:r w:rsidR="00EB72B7" w:rsidRPr="00BE66D5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BE66D5">
        <w:rPr>
          <w:rFonts w:asciiTheme="minorHAnsi" w:hAnsiTheme="minorHAnsi" w:cs="Arial"/>
          <w:sz w:val="22"/>
          <w:szCs w:val="22"/>
        </w:rPr>
        <w:t>každá</w:t>
      </w:r>
      <w:r w:rsidR="00EB72B7" w:rsidRPr="00BE66D5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BE66D5">
        <w:rPr>
          <w:rFonts w:asciiTheme="minorHAnsi" w:hAnsiTheme="minorHAnsi" w:cs="Arial"/>
          <w:sz w:val="22"/>
          <w:szCs w:val="22"/>
        </w:rPr>
        <w:t>ze</w:t>
      </w:r>
      <w:r w:rsidR="00EB72B7" w:rsidRPr="00BE66D5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BE66D5">
        <w:rPr>
          <w:rFonts w:asciiTheme="minorHAnsi" w:hAnsiTheme="minorHAnsi" w:cs="Arial"/>
          <w:sz w:val="22"/>
          <w:szCs w:val="22"/>
        </w:rPr>
        <w:t>smluvních</w:t>
      </w:r>
      <w:r w:rsidR="00EB72B7" w:rsidRPr="00BE66D5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BE66D5">
        <w:rPr>
          <w:rFonts w:asciiTheme="minorHAnsi" w:hAnsiTheme="minorHAnsi" w:cs="Arial"/>
          <w:sz w:val="22"/>
          <w:szCs w:val="22"/>
        </w:rPr>
        <w:t>stran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obdrží.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den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převzetí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díla</w:t>
      </w:r>
      <w:r w:rsidR="000B0BBC">
        <w:rPr>
          <w:rFonts w:asciiTheme="minorHAnsi" w:hAnsiTheme="minorHAnsi" w:cs="Arial"/>
          <w:sz w:val="22"/>
          <w:szCs w:val="22"/>
        </w:rPr>
        <w:t xml:space="preserve"> či jeho části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(bez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vad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nedodělků)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považuje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den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podpisu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protokolu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zástupci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462ECA">
        <w:rPr>
          <w:rFonts w:asciiTheme="minorHAnsi" w:hAnsiTheme="minorHAnsi" w:cs="Arial"/>
          <w:sz w:val="22"/>
          <w:szCs w:val="22"/>
        </w:rPr>
        <w:t>obou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462ECA">
        <w:rPr>
          <w:rFonts w:asciiTheme="minorHAnsi" w:hAnsiTheme="minorHAnsi" w:cs="Arial"/>
          <w:sz w:val="22"/>
          <w:szCs w:val="22"/>
        </w:rPr>
        <w:t>smluvních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462ECA">
        <w:rPr>
          <w:rFonts w:asciiTheme="minorHAnsi" w:hAnsiTheme="minorHAnsi" w:cs="Arial"/>
          <w:sz w:val="22"/>
          <w:szCs w:val="22"/>
        </w:rPr>
        <w:t>stran.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462ECA">
        <w:rPr>
          <w:rFonts w:asciiTheme="minorHAnsi" w:hAnsiTheme="minorHAnsi" w:cs="Arial"/>
          <w:sz w:val="22"/>
          <w:szCs w:val="22"/>
        </w:rPr>
        <w:t>případ</w:t>
      </w:r>
      <w:r w:rsidRPr="00462ECA">
        <w:rPr>
          <w:rFonts w:asciiTheme="minorHAnsi" w:hAnsiTheme="minorHAnsi" w:cs="Arial"/>
          <w:sz w:val="22"/>
          <w:szCs w:val="22"/>
        </w:rPr>
        <w:t>ě</w:t>
      </w:r>
      <w:r w:rsidR="00F57785"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462ECA">
        <w:rPr>
          <w:rFonts w:asciiTheme="minorHAnsi" w:hAnsiTheme="minorHAnsi" w:cs="Arial"/>
          <w:sz w:val="22"/>
          <w:szCs w:val="22"/>
        </w:rPr>
        <w:t>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462ECA">
        <w:rPr>
          <w:rFonts w:asciiTheme="minorHAnsi" w:hAnsiTheme="minorHAnsi" w:cs="Arial"/>
          <w:sz w:val="22"/>
          <w:szCs w:val="22"/>
        </w:rPr>
        <w:t>při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462ECA">
        <w:rPr>
          <w:rFonts w:asciiTheme="minorHAnsi" w:hAnsiTheme="minorHAnsi" w:cs="Arial"/>
          <w:sz w:val="22"/>
          <w:szCs w:val="22"/>
        </w:rPr>
        <w:t>předání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462ECA">
        <w:rPr>
          <w:rFonts w:asciiTheme="minorHAnsi" w:hAnsiTheme="minorHAnsi" w:cs="Arial"/>
          <w:sz w:val="22"/>
          <w:szCs w:val="22"/>
        </w:rPr>
        <w:t>díla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462ECA">
        <w:rPr>
          <w:rFonts w:asciiTheme="minorHAnsi" w:hAnsiTheme="minorHAnsi" w:cs="Arial"/>
          <w:sz w:val="22"/>
          <w:szCs w:val="22"/>
        </w:rPr>
        <w:t>budou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462ECA">
        <w:rPr>
          <w:rFonts w:asciiTheme="minorHAnsi" w:hAnsiTheme="minorHAnsi" w:cs="Arial"/>
          <w:sz w:val="22"/>
          <w:szCs w:val="22"/>
        </w:rPr>
        <w:t>zjištěny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vad</w:t>
      </w:r>
      <w:r w:rsidR="00F57785" w:rsidRPr="00462ECA">
        <w:rPr>
          <w:rFonts w:asciiTheme="minorHAnsi" w:hAnsiTheme="minorHAnsi" w:cs="Arial"/>
          <w:sz w:val="22"/>
          <w:szCs w:val="22"/>
        </w:rPr>
        <w:t>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462ECA">
        <w:rPr>
          <w:rFonts w:asciiTheme="minorHAnsi" w:hAnsiTheme="minorHAnsi" w:cs="Arial"/>
          <w:sz w:val="22"/>
          <w:szCs w:val="22"/>
        </w:rPr>
        <w:t>nedodělky,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bude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462ECA">
        <w:rPr>
          <w:rFonts w:asciiTheme="minorHAnsi" w:hAnsiTheme="minorHAnsi" w:cs="Arial"/>
          <w:sz w:val="22"/>
          <w:szCs w:val="22"/>
        </w:rPr>
        <w:t>po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462ECA">
        <w:rPr>
          <w:rFonts w:asciiTheme="minorHAnsi" w:hAnsiTheme="minorHAnsi" w:cs="Arial"/>
          <w:sz w:val="22"/>
          <w:szCs w:val="22"/>
        </w:rPr>
        <w:t>jejich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462ECA">
        <w:rPr>
          <w:rFonts w:asciiTheme="minorHAnsi" w:hAnsiTheme="minorHAnsi" w:cs="Arial"/>
          <w:sz w:val="22"/>
          <w:szCs w:val="22"/>
        </w:rPr>
        <w:t>odstranění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vyhotoven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462ECA">
        <w:rPr>
          <w:rFonts w:asciiTheme="minorHAnsi" w:hAnsiTheme="minorHAnsi" w:cs="Arial"/>
          <w:b/>
          <w:sz w:val="22"/>
          <w:szCs w:val="22"/>
        </w:rPr>
        <w:t>P</w:t>
      </w:r>
      <w:r w:rsidRPr="00462ECA">
        <w:rPr>
          <w:rFonts w:asciiTheme="minorHAnsi" w:hAnsiTheme="minorHAnsi" w:cs="Arial"/>
          <w:b/>
          <w:sz w:val="22"/>
          <w:szCs w:val="22"/>
        </w:rPr>
        <w:t>rotokol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odstranění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vad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nedodělků</w:t>
      </w:r>
      <w:r w:rsidR="00F57785" w:rsidRPr="00462ECA">
        <w:rPr>
          <w:rFonts w:asciiTheme="minorHAnsi" w:hAnsiTheme="minorHAnsi" w:cs="Arial"/>
          <w:b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lastRenderedPageBreak/>
        <w:t>prokazující,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vad</w:t>
      </w:r>
      <w:r w:rsidR="009A233E" w:rsidRPr="00462ECA">
        <w:rPr>
          <w:rFonts w:asciiTheme="minorHAnsi" w:hAnsiTheme="minorHAnsi" w:cs="Arial"/>
          <w:sz w:val="22"/>
          <w:szCs w:val="22"/>
        </w:rPr>
        <w:t>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</w:t>
      </w:r>
      <w:r w:rsidR="009A233E" w:rsidRPr="00462ECA">
        <w:rPr>
          <w:rFonts w:asciiTheme="minorHAnsi" w:hAnsiTheme="minorHAnsi" w:cs="Arial"/>
          <w:sz w:val="22"/>
          <w:szCs w:val="22"/>
        </w:rPr>
        <w:t>edodělky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233E" w:rsidRPr="00462ECA">
        <w:rPr>
          <w:rFonts w:asciiTheme="minorHAnsi" w:hAnsiTheme="minorHAnsi" w:cs="Arial"/>
          <w:sz w:val="22"/>
          <w:szCs w:val="22"/>
        </w:rPr>
        <w:t>byly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233E"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233E" w:rsidRPr="00462ECA">
        <w:rPr>
          <w:rFonts w:asciiTheme="minorHAnsi" w:hAnsiTheme="minorHAnsi" w:cs="Arial"/>
          <w:sz w:val="22"/>
          <w:szCs w:val="22"/>
        </w:rPr>
        <w:t>dohodnutém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233E" w:rsidRPr="00462ECA">
        <w:rPr>
          <w:rFonts w:asciiTheme="minorHAnsi" w:hAnsiTheme="minorHAnsi" w:cs="Arial"/>
          <w:sz w:val="22"/>
          <w:szCs w:val="22"/>
        </w:rPr>
        <w:t>termínu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233E" w:rsidRPr="00462ECA">
        <w:rPr>
          <w:rFonts w:asciiTheme="minorHAnsi" w:hAnsiTheme="minorHAnsi" w:cs="Arial"/>
          <w:sz w:val="22"/>
          <w:szCs w:val="22"/>
        </w:rPr>
        <w:t>odstraněny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233E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233E" w:rsidRPr="00462ECA">
        <w:rPr>
          <w:rFonts w:asciiTheme="minorHAnsi" w:hAnsiTheme="minorHAnsi" w:cs="Arial"/>
          <w:sz w:val="22"/>
          <w:szCs w:val="22"/>
        </w:rPr>
        <w:t>dílo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233E" w:rsidRPr="00462ECA">
        <w:rPr>
          <w:rFonts w:asciiTheme="minorHAnsi" w:hAnsiTheme="minorHAnsi" w:cs="Arial"/>
          <w:sz w:val="22"/>
          <w:szCs w:val="22"/>
        </w:rPr>
        <w:t>bylo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F15CB9" w:rsidRPr="00462ECA">
        <w:rPr>
          <w:rFonts w:asciiTheme="minorHAnsi" w:hAnsiTheme="minorHAnsi" w:cs="Arial"/>
          <w:sz w:val="22"/>
          <w:szCs w:val="22"/>
        </w:rPr>
        <w:t>řádně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A233E" w:rsidRPr="00462ECA">
        <w:rPr>
          <w:rFonts w:asciiTheme="minorHAnsi" w:hAnsiTheme="minorHAnsi" w:cs="Arial"/>
          <w:sz w:val="22"/>
          <w:szCs w:val="22"/>
        </w:rPr>
        <w:t>předáno</w:t>
      </w:r>
      <w:r w:rsidRPr="00462ECA">
        <w:rPr>
          <w:rFonts w:asciiTheme="minorHAnsi" w:hAnsiTheme="minorHAnsi" w:cs="Arial"/>
          <w:sz w:val="22"/>
          <w:szCs w:val="22"/>
        </w:rPr>
        <w:t>.</w:t>
      </w:r>
    </w:p>
    <w:p w14:paraId="19EAB62D" w14:textId="2D25BB24" w:rsidR="00951D96" w:rsidRPr="00462ECA" w:rsidRDefault="00951D96" w:rsidP="00C04C97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Objednatel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nabývá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vlastnické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právo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protokolárním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převzetím.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Nebezpečí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škody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přechází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dnem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zástupci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objednatele</w:t>
      </w:r>
      <w:r w:rsidR="000B0BBC">
        <w:rPr>
          <w:rFonts w:asciiTheme="minorHAnsi" w:hAnsiTheme="minorHAnsi" w:cs="Arial"/>
          <w:sz w:val="22"/>
          <w:szCs w:val="22"/>
        </w:rPr>
        <w:t>.</w:t>
      </w:r>
    </w:p>
    <w:p w14:paraId="5C5B90CC" w14:textId="77777777" w:rsidR="00951D96" w:rsidRPr="00462ECA" w:rsidRDefault="007B7F7D" w:rsidP="00C04C97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Objednatel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povinen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převzít,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</w:t>
      </w:r>
      <w:r w:rsidR="00951D96" w:rsidRPr="00462ECA">
        <w:rPr>
          <w:rFonts w:asciiTheme="minorHAnsi" w:hAnsiTheme="minorHAnsi" w:cs="Arial"/>
          <w:sz w:val="22"/>
          <w:szCs w:val="22"/>
        </w:rPr>
        <w:t>estliže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má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ojedinělé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b/>
          <w:sz w:val="22"/>
          <w:szCs w:val="22"/>
        </w:rPr>
        <w:t>drobné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b/>
          <w:sz w:val="22"/>
          <w:szCs w:val="22"/>
        </w:rPr>
        <w:t>vady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n</w:t>
      </w:r>
      <w:r w:rsidRPr="00462ECA">
        <w:rPr>
          <w:rFonts w:asciiTheme="minorHAnsi" w:hAnsiTheme="minorHAnsi" w:cs="Arial"/>
          <w:sz w:val="22"/>
          <w:szCs w:val="22"/>
        </w:rPr>
        <w:t>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ojedinělé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drobné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nedodělky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pokud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samy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sobě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ani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ve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s</w:t>
      </w:r>
      <w:r w:rsidRPr="00462ECA">
        <w:rPr>
          <w:rFonts w:asciiTheme="minorHAnsi" w:hAnsiTheme="minorHAnsi" w:cs="Arial"/>
          <w:sz w:val="22"/>
          <w:szCs w:val="22"/>
        </w:rPr>
        <w:t>pojení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jinými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nebrání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užívání.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</w:t>
      </w:r>
      <w:r w:rsidR="00951D96" w:rsidRPr="00462ECA">
        <w:rPr>
          <w:rFonts w:asciiTheme="minorHAnsi" w:hAnsiTheme="minorHAnsi" w:cs="Arial"/>
          <w:sz w:val="22"/>
          <w:szCs w:val="22"/>
        </w:rPr>
        <w:t>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povinen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tyto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vady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odstranit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termínu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stanoveném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objednatelem</w:t>
      </w:r>
      <w:r w:rsidR="00A356CC"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356CC" w:rsidRPr="00462ECA">
        <w:rPr>
          <w:rFonts w:asciiTheme="minorHAnsi" w:hAnsiTheme="minorHAnsi" w:cs="Arial"/>
          <w:sz w:val="22"/>
          <w:szCs w:val="22"/>
        </w:rPr>
        <w:t>popř.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356CC" w:rsidRPr="00462ECA">
        <w:rPr>
          <w:rFonts w:asciiTheme="minorHAnsi" w:hAnsiTheme="minorHAnsi" w:cs="Arial"/>
          <w:sz w:val="22"/>
          <w:szCs w:val="22"/>
        </w:rPr>
        <w:t>dohodou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356CC" w:rsidRPr="00462ECA">
        <w:rPr>
          <w:rFonts w:asciiTheme="minorHAnsi" w:hAnsiTheme="minorHAnsi" w:cs="Arial"/>
          <w:sz w:val="22"/>
          <w:szCs w:val="22"/>
        </w:rPr>
        <w:t>smluvních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356CC" w:rsidRPr="00462ECA">
        <w:rPr>
          <w:rFonts w:asciiTheme="minorHAnsi" w:hAnsiTheme="minorHAnsi" w:cs="Arial"/>
          <w:sz w:val="22"/>
          <w:szCs w:val="22"/>
        </w:rPr>
        <w:t>stran</w:t>
      </w:r>
      <w:r w:rsidR="00951D96" w:rsidRPr="00462ECA">
        <w:rPr>
          <w:rFonts w:asciiTheme="minorHAnsi" w:hAnsiTheme="minorHAnsi" w:cs="Arial"/>
          <w:sz w:val="22"/>
          <w:szCs w:val="22"/>
        </w:rPr>
        <w:t>.</w:t>
      </w:r>
    </w:p>
    <w:p w14:paraId="3FCEC1A5" w14:textId="257E6F8E" w:rsidR="00951D96" w:rsidRPr="00462ECA" w:rsidRDefault="00951D96" w:rsidP="00C04C97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prohlašuje,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objednatel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bude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oprávněn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dílo</w:t>
      </w:r>
      <w:r w:rsidR="00D217B7">
        <w:rPr>
          <w:rFonts w:asciiTheme="minorHAnsi" w:hAnsiTheme="minorHAnsi" w:cs="Arial"/>
          <w:sz w:val="22"/>
          <w:szCs w:val="22"/>
        </w:rPr>
        <w:t xml:space="preserve"> či jeho část</w:t>
      </w:r>
      <w:r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kter</w:t>
      </w:r>
      <w:r w:rsidR="00D217B7">
        <w:rPr>
          <w:rFonts w:asciiTheme="minorHAnsi" w:hAnsiTheme="minorHAnsi" w:cs="Arial"/>
          <w:sz w:val="22"/>
          <w:szCs w:val="22"/>
        </w:rPr>
        <w:t>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217B7">
        <w:rPr>
          <w:rFonts w:asciiTheme="minorHAnsi" w:hAnsiTheme="minorHAnsi" w:cs="Arial"/>
          <w:sz w:val="22"/>
          <w:szCs w:val="22"/>
        </w:rPr>
        <w:t>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předmětem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plnění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této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(pokud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bude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naplňovat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znaky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autorského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díla)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užít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62ECA">
        <w:rPr>
          <w:rFonts w:asciiTheme="minorHAnsi" w:hAnsiTheme="minorHAnsi" w:cs="Arial"/>
          <w:sz w:val="22"/>
          <w:szCs w:val="22"/>
        </w:rPr>
        <w:t>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62ECA">
        <w:rPr>
          <w:rFonts w:asciiTheme="minorHAnsi" w:hAnsiTheme="minorHAnsi" w:cs="Arial"/>
          <w:sz w:val="22"/>
          <w:szCs w:val="22"/>
        </w:rPr>
        <w:t>realizaci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62ECA">
        <w:rPr>
          <w:rFonts w:asciiTheme="minorHAnsi" w:hAnsiTheme="minorHAnsi" w:cs="Arial"/>
          <w:sz w:val="22"/>
          <w:szCs w:val="22"/>
        </w:rPr>
        <w:t>stavby,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62ECA">
        <w:rPr>
          <w:rFonts w:asciiTheme="minorHAnsi" w:hAnsiTheme="minorHAnsi" w:cs="Arial"/>
          <w:sz w:val="22"/>
          <w:szCs w:val="22"/>
        </w:rPr>
        <w:t>dále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62ECA">
        <w:rPr>
          <w:rFonts w:asciiTheme="minorHAnsi" w:hAnsiTheme="minorHAnsi" w:cs="Arial"/>
          <w:sz w:val="22"/>
          <w:szCs w:val="22"/>
        </w:rPr>
        <w:t>k</w:t>
      </w:r>
      <w:r w:rsidR="00C026D8" w:rsidRPr="00462ECA">
        <w:rPr>
          <w:rFonts w:asciiTheme="minorHAnsi" w:hAnsiTheme="minorHAnsi" w:cs="Arial"/>
          <w:sz w:val="22"/>
          <w:szCs w:val="22"/>
        </w:rPr>
        <w:t>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26D8" w:rsidRPr="00462ECA">
        <w:rPr>
          <w:rFonts w:asciiTheme="minorHAnsi" w:hAnsiTheme="minorHAnsi" w:cs="Arial"/>
          <w:sz w:val="22"/>
          <w:szCs w:val="22"/>
        </w:rPr>
        <w:t>všem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26D8" w:rsidRPr="00462ECA">
        <w:rPr>
          <w:rFonts w:asciiTheme="minorHAnsi" w:hAnsiTheme="minorHAnsi" w:cs="Arial"/>
          <w:sz w:val="22"/>
          <w:szCs w:val="22"/>
        </w:rPr>
        <w:t>formám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26D8" w:rsidRPr="00462ECA">
        <w:rPr>
          <w:rFonts w:asciiTheme="minorHAnsi" w:hAnsiTheme="minorHAnsi" w:cs="Arial"/>
          <w:sz w:val="22"/>
          <w:szCs w:val="22"/>
        </w:rPr>
        <w:t>zveřejnění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26D8" w:rsidRPr="00462ECA">
        <w:rPr>
          <w:rFonts w:asciiTheme="minorHAnsi" w:hAnsiTheme="minorHAnsi" w:cs="Arial"/>
          <w:sz w:val="22"/>
          <w:szCs w:val="22"/>
        </w:rPr>
        <w:t>díla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26D8" w:rsidRPr="00462ECA">
        <w:rPr>
          <w:rFonts w:asciiTheme="minorHAnsi" w:hAnsiTheme="minorHAnsi" w:cs="Arial"/>
          <w:sz w:val="22"/>
          <w:szCs w:val="22"/>
        </w:rPr>
        <w:t>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26D8" w:rsidRPr="00462ECA">
        <w:rPr>
          <w:rFonts w:asciiTheme="minorHAnsi" w:hAnsiTheme="minorHAnsi" w:cs="Arial"/>
          <w:sz w:val="22"/>
          <w:szCs w:val="22"/>
        </w:rPr>
        <w:t>projektu,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26D8" w:rsidRPr="00462ECA">
        <w:rPr>
          <w:rFonts w:asciiTheme="minorHAnsi" w:hAnsiTheme="minorHAnsi" w:cs="Arial"/>
          <w:sz w:val="22"/>
          <w:szCs w:val="22"/>
        </w:rPr>
        <w:t>včetně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62ECA">
        <w:rPr>
          <w:rFonts w:asciiTheme="minorHAnsi" w:hAnsiTheme="minorHAnsi" w:cs="Arial"/>
          <w:sz w:val="22"/>
          <w:szCs w:val="22"/>
        </w:rPr>
        <w:t>propagac</w:t>
      </w:r>
      <w:r w:rsidR="00C026D8" w:rsidRPr="00462ECA">
        <w:rPr>
          <w:rFonts w:asciiTheme="minorHAnsi" w:hAnsiTheme="minorHAnsi" w:cs="Arial"/>
          <w:sz w:val="22"/>
          <w:szCs w:val="22"/>
        </w:rPr>
        <w:t>e</w:t>
      </w:r>
      <w:r w:rsidR="00281696"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62ECA">
        <w:rPr>
          <w:rFonts w:asciiTheme="minorHAnsi" w:hAnsiTheme="minorHAnsi" w:cs="Arial"/>
          <w:sz w:val="22"/>
          <w:szCs w:val="22"/>
        </w:rPr>
        <w:t>pořizování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62ECA">
        <w:rPr>
          <w:rFonts w:asciiTheme="minorHAnsi" w:hAnsiTheme="minorHAnsi" w:cs="Arial"/>
          <w:sz w:val="22"/>
          <w:szCs w:val="22"/>
        </w:rPr>
        <w:t>jeho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62ECA">
        <w:rPr>
          <w:rFonts w:asciiTheme="minorHAnsi" w:hAnsiTheme="minorHAnsi" w:cs="Arial"/>
          <w:sz w:val="22"/>
          <w:szCs w:val="22"/>
        </w:rPr>
        <w:t>dvourozměrných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62ECA">
        <w:rPr>
          <w:rFonts w:asciiTheme="minorHAnsi" w:hAnsiTheme="minorHAnsi" w:cs="Arial"/>
          <w:sz w:val="22"/>
          <w:szCs w:val="22"/>
        </w:rPr>
        <w:t>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62ECA">
        <w:rPr>
          <w:rFonts w:asciiTheme="minorHAnsi" w:hAnsiTheme="minorHAnsi" w:cs="Arial"/>
          <w:sz w:val="22"/>
          <w:szCs w:val="22"/>
        </w:rPr>
        <w:t>trojrozměrných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62ECA">
        <w:rPr>
          <w:rFonts w:asciiTheme="minorHAnsi" w:hAnsiTheme="minorHAnsi" w:cs="Arial"/>
          <w:sz w:val="22"/>
          <w:szCs w:val="22"/>
        </w:rPr>
        <w:t>nestavebních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62ECA">
        <w:rPr>
          <w:rFonts w:asciiTheme="minorHAnsi" w:hAnsiTheme="minorHAnsi" w:cs="Arial"/>
          <w:sz w:val="22"/>
          <w:szCs w:val="22"/>
        </w:rPr>
        <w:t>rozmnoženin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30508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30508" w:rsidRPr="00462ECA">
        <w:rPr>
          <w:rFonts w:asciiTheme="minorHAnsi" w:hAnsiTheme="minorHAnsi" w:cs="Arial"/>
          <w:sz w:val="22"/>
          <w:szCs w:val="22"/>
        </w:rPr>
        <w:t>dalším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30508" w:rsidRPr="00462ECA">
        <w:rPr>
          <w:rFonts w:asciiTheme="minorHAnsi" w:hAnsiTheme="minorHAnsi" w:cs="Arial"/>
          <w:sz w:val="22"/>
          <w:szCs w:val="22"/>
        </w:rPr>
        <w:t>formám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30508" w:rsidRPr="00462ECA">
        <w:rPr>
          <w:rFonts w:asciiTheme="minorHAnsi" w:hAnsiTheme="minorHAnsi" w:cs="Arial"/>
          <w:sz w:val="22"/>
          <w:szCs w:val="22"/>
        </w:rPr>
        <w:t>užití,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30508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30508" w:rsidRPr="00462ECA">
        <w:rPr>
          <w:rFonts w:asciiTheme="minorHAnsi" w:hAnsiTheme="minorHAnsi" w:cs="Arial"/>
          <w:sz w:val="22"/>
          <w:szCs w:val="22"/>
        </w:rPr>
        <w:t>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jakýmkoli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způsobem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rozsahu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bez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jakýchkoli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omezení</w:t>
      </w:r>
      <w:r w:rsidR="00C30508"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vůči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nebudou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uplatněny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oprávněné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nároky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majitelů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autorských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práv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jakékoli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oprávněné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nároky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jiných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třetích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osob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souvislosti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užitím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(</w:t>
      </w:r>
      <w:r w:rsidRPr="00462ECA">
        <w:rPr>
          <w:rFonts w:asciiTheme="minorHAnsi" w:hAnsiTheme="minorHAnsi" w:cs="Arial"/>
          <w:b/>
          <w:sz w:val="22"/>
          <w:szCs w:val="22"/>
        </w:rPr>
        <w:t>práva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autorská</w:t>
      </w:r>
      <w:r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práva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příbuzná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právu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autorskému,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práva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patentová,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práva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ochranné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známce,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práva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nekalé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soutěže,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práva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osobnostní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práva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vlastnická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aj.).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30508" w:rsidRPr="00462ECA">
        <w:rPr>
          <w:rFonts w:asciiTheme="minorHAnsi" w:hAnsiTheme="minorHAnsi" w:cs="Arial"/>
          <w:sz w:val="22"/>
          <w:szCs w:val="22"/>
        </w:rPr>
        <w:t>tímto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53BD1" w:rsidRPr="00462ECA">
        <w:rPr>
          <w:rFonts w:asciiTheme="minorHAnsi" w:hAnsiTheme="minorHAnsi" w:cs="Arial"/>
          <w:b/>
          <w:sz w:val="22"/>
          <w:szCs w:val="22"/>
        </w:rPr>
        <w:t>poskytuje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objednateli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oprávnění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k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výkonu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práva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dílo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užít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všem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způsobům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užití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známým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době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uzavření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rozsahu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neomezeném,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co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týká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času,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množství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užití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462ECA">
        <w:rPr>
          <w:rFonts w:asciiTheme="minorHAnsi" w:hAnsiTheme="minorHAnsi" w:cs="Arial"/>
          <w:b/>
          <w:sz w:val="22"/>
          <w:szCs w:val="22"/>
        </w:rPr>
        <w:t>oprávnění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810D07" w:rsidRPr="00462ECA">
        <w:rPr>
          <w:rFonts w:asciiTheme="minorHAnsi" w:hAnsiTheme="minorHAnsi" w:cs="Arial"/>
          <w:b/>
          <w:sz w:val="22"/>
          <w:szCs w:val="22"/>
        </w:rPr>
        <w:t>upravit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810D07" w:rsidRPr="00462ECA">
        <w:rPr>
          <w:rFonts w:asciiTheme="minorHAnsi" w:hAnsiTheme="minorHAnsi" w:cs="Arial"/>
          <w:b/>
          <w:sz w:val="22"/>
          <w:szCs w:val="22"/>
        </w:rPr>
        <w:t>či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810D07" w:rsidRPr="00462ECA">
        <w:rPr>
          <w:rFonts w:asciiTheme="minorHAnsi" w:hAnsiTheme="minorHAnsi" w:cs="Arial"/>
          <w:b/>
          <w:sz w:val="22"/>
          <w:szCs w:val="22"/>
        </w:rPr>
        <w:t>jinak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810D07" w:rsidRPr="00462ECA">
        <w:rPr>
          <w:rFonts w:asciiTheme="minorHAnsi" w:hAnsiTheme="minorHAnsi" w:cs="Arial"/>
          <w:b/>
          <w:sz w:val="22"/>
          <w:szCs w:val="22"/>
        </w:rPr>
        <w:t>měnit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810D07" w:rsidRPr="00462ECA">
        <w:rPr>
          <w:rFonts w:asciiTheme="minorHAnsi" w:hAnsiTheme="minorHAnsi" w:cs="Arial"/>
          <w:b/>
          <w:sz w:val="22"/>
          <w:szCs w:val="22"/>
        </w:rPr>
        <w:t>dílo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462ECA">
        <w:rPr>
          <w:rFonts w:asciiTheme="minorHAnsi" w:hAnsiTheme="minorHAnsi" w:cs="Arial"/>
          <w:sz w:val="22"/>
          <w:szCs w:val="22"/>
        </w:rPr>
        <w:t>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462ECA">
        <w:rPr>
          <w:rFonts w:asciiTheme="minorHAnsi" w:hAnsiTheme="minorHAnsi" w:cs="Arial"/>
          <w:sz w:val="22"/>
          <w:szCs w:val="22"/>
        </w:rPr>
        <w:t>dílo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462ECA">
        <w:rPr>
          <w:rFonts w:asciiTheme="minorHAnsi" w:hAnsiTheme="minorHAnsi" w:cs="Arial"/>
          <w:sz w:val="22"/>
          <w:szCs w:val="22"/>
        </w:rPr>
        <w:t>spojit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462ECA">
        <w:rPr>
          <w:rFonts w:asciiTheme="minorHAnsi" w:hAnsiTheme="minorHAnsi" w:cs="Arial"/>
          <w:sz w:val="22"/>
          <w:szCs w:val="22"/>
        </w:rPr>
        <w:t>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462ECA">
        <w:rPr>
          <w:rFonts w:asciiTheme="minorHAnsi" w:hAnsiTheme="minorHAnsi" w:cs="Arial"/>
          <w:sz w:val="22"/>
          <w:szCs w:val="22"/>
        </w:rPr>
        <w:t>jiným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462ECA">
        <w:rPr>
          <w:rFonts w:asciiTheme="minorHAnsi" w:hAnsiTheme="minorHAnsi" w:cs="Arial"/>
          <w:sz w:val="22"/>
          <w:szCs w:val="22"/>
        </w:rPr>
        <w:t>dílem</w:t>
      </w:r>
      <w:r w:rsidRPr="00462ECA">
        <w:rPr>
          <w:rFonts w:asciiTheme="minorHAnsi" w:hAnsiTheme="minorHAnsi" w:cs="Arial"/>
          <w:sz w:val="22"/>
          <w:szCs w:val="22"/>
        </w:rPr>
        <w:t>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může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462ECA">
        <w:rPr>
          <w:rFonts w:asciiTheme="minorHAnsi" w:hAnsiTheme="minorHAnsi" w:cs="Arial"/>
          <w:sz w:val="22"/>
          <w:szCs w:val="22"/>
        </w:rPr>
        <w:t>svá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462ECA">
        <w:rPr>
          <w:rFonts w:asciiTheme="minorHAnsi" w:hAnsiTheme="minorHAnsi" w:cs="Arial"/>
          <w:sz w:val="22"/>
          <w:szCs w:val="22"/>
        </w:rPr>
        <w:t>oprávnění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462ECA">
        <w:rPr>
          <w:rFonts w:asciiTheme="minorHAnsi" w:hAnsiTheme="minorHAnsi" w:cs="Arial"/>
          <w:sz w:val="22"/>
          <w:szCs w:val="22"/>
        </w:rPr>
        <w:t>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462ECA">
        <w:rPr>
          <w:rFonts w:asciiTheme="minorHAnsi" w:hAnsiTheme="minorHAnsi" w:cs="Arial"/>
          <w:sz w:val="22"/>
          <w:szCs w:val="22"/>
        </w:rPr>
        <w:t>dílu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část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postoupit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třetí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osobě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dává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takovému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poskytnutí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tímto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svůj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výslovný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souhlas.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462ECA">
        <w:rPr>
          <w:rFonts w:asciiTheme="minorHAnsi" w:hAnsiTheme="minorHAnsi" w:cs="Arial"/>
          <w:sz w:val="22"/>
          <w:szCs w:val="22"/>
        </w:rPr>
        <w:t>Licence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462ECA">
        <w:rPr>
          <w:rFonts w:asciiTheme="minorHAnsi" w:hAnsiTheme="minorHAnsi" w:cs="Arial"/>
          <w:sz w:val="22"/>
          <w:szCs w:val="22"/>
        </w:rPr>
        <w:t>ke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462ECA">
        <w:rPr>
          <w:rFonts w:asciiTheme="minorHAnsi" w:hAnsiTheme="minorHAnsi" w:cs="Arial"/>
          <w:sz w:val="22"/>
          <w:szCs w:val="22"/>
        </w:rPr>
        <w:t>všem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462ECA">
        <w:rPr>
          <w:rFonts w:asciiTheme="minorHAnsi" w:hAnsiTheme="minorHAnsi" w:cs="Arial"/>
          <w:sz w:val="22"/>
          <w:szCs w:val="22"/>
        </w:rPr>
        <w:t>oprávněním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462ECA">
        <w:rPr>
          <w:rFonts w:asciiTheme="minorHAnsi" w:hAnsiTheme="minorHAnsi" w:cs="Arial"/>
          <w:sz w:val="22"/>
          <w:szCs w:val="22"/>
        </w:rPr>
        <w:t>objednatele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462ECA">
        <w:rPr>
          <w:rFonts w:asciiTheme="minorHAnsi" w:hAnsiTheme="minorHAnsi" w:cs="Arial"/>
          <w:sz w:val="22"/>
          <w:szCs w:val="22"/>
        </w:rPr>
        <w:t>podle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462ECA">
        <w:rPr>
          <w:rFonts w:asciiTheme="minorHAnsi" w:hAnsiTheme="minorHAnsi" w:cs="Arial"/>
          <w:sz w:val="22"/>
          <w:szCs w:val="22"/>
        </w:rPr>
        <w:t>této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462ECA">
        <w:rPr>
          <w:rFonts w:asciiTheme="minorHAnsi" w:hAnsiTheme="minorHAnsi" w:cs="Arial"/>
          <w:sz w:val="22"/>
          <w:szCs w:val="22"/>
        </w:rPr>
        <w:t>smlouvy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824D6">
        <w:rPr>
          <w:rFonts w:asciiTheme="minorHAnsi" w:hAnsiTheme="minorHAnsi" w:cs="Arial"/>
          <w:sz w:val="22"/>
          <w:szCs w:val="22"/>
        </w:rPr>
        <w:t>je součástí sjednané ceny.</w:t>
      </w:r>
    </w:p>
    <w:p w14:paraId="79E7A11E" w14:textId="4C4CEF05" w:rsidR="00951D96" w:rsidRPr="00462ECA" w:rsidRDefault="00951D96" w:rsidP="00C04C97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nesmí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použít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výstupy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potřeby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53BD1" w:rsidRPr="00462ECA">
        <w:rPr>
          <w:rFonts w:asciiTheme="minorHAnsi" w:hAnsiTheme="minorHAnsi" w:cs="Arial"/>
          <w:sz w:val="22"/>
          <w:szCs w:val="22"/>
        </w:rPr>
        <w:t>žádné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třetí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osoby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ani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vlastní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podnikání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62ECA">
        <w:rPr>
          <w:rFonts w:asciiTheme="minorHAnsi" w:hAnsiTheme="minorHAnsi" w:cs="Arial"/>
          <w:sz w:val="22"/>
          <w:szCs w:val="22"/>
        </w:rPr>
        <w:t>(s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62ECA">
        <w:rPr>
          <w:rFonts w:asciiTheme="minorHAnsi" w:hAnsiTheme="minorHAnsi" w:cs="Arial"/>
          <w:sz w:val="22"/>
          <w:szCs w:val="22"/>
        </w:rPr>
        <w:t>výjimkou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62ECA">
        <w:rPr>
          <w:rFonts w:asciiTheme="minorHAnsi" w:hAnsiTheme="minorHAnsi" w:cs="Arial"/>
          <w:sz w:val="22"/>
          <w:szCs w:val="22"/>
        </w:rPr>
        <w:t>vlastní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62ECA">
        <w:rPr>
          <w:rFonts w:asciiTheme="minorHAnsi" w:hAnsiTheme="minorHAnsi" w:cs="Arial"/>
          <w:sz w:val="22"/>
          <w:szCs w:val="22"/>
        </w:rPr>
        <w:t>propagace,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62ECA">
        <w:rPr>
          <w:rFonts w:asciiTheme="minorHAnsi" w:hAnsiTheme="minorHAnsi" w:cs="Arial"/>
          <w:sz w:val="22"/>
          <w:szCs w:val="22"/>
        </w:rPr>
        <w:t>při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62ECA">
        <w:rPr>
          <w:rFonts w:asciiTheme="minorHAnsi" w:hAnsiTheme="minorHAnsi" w:cs="Arial"/>
          <w:sz w:val="22"/>
          <w:szCs w:val="22"/>
        </w:rPr>
        <w:t>níž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62ECA">
        <w:rPr>
          <w:rFonts w:asciiTheme="minorHAnsi" w:hAnsiTheme="minorHAnsi" w:cs="Arial"/>
          <w:sz w:val="22"/>
          <w:szCs w:val="22"/>
        </w:rPr>
        <w:t>bude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62ECA">
        <w:rPr>
          <w:rFonts w:asciiTheme="minorHAnsi" w:hAnsiTheme="minorHAnsi" w:cs="Arial"/>
          <w:sz w:val="22"/>
          <w:szCs w:val="22"/>
        </w:rPr>
        <w:t>nicméně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62ECA">
        <w:rPr>
          <w:rFonts w:asciiTheme="minorHAnsi" w:hAnsiTheme="minorHAnsi" w:cs="Arial"/>
          <w:sz w:val="22"/>
          <w:szCs w:val="22"/>
        </w:rPr>
        <w:t>chránit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62ECA">
        <w:rPr>
          <w:rFonts w:asciiTheme="minorHAnsi" w:hAnsiTheme="minorHAnsi" w:cs="Arial"/>
          <w:sz w:val="22"/>
          <w:szCs w:val="22"/>
        </w:rPr>
        <w:t>zájmy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62ECA">
        <w:rPr>
          <w:rFonts w:asciiTheme="minorHAnsi" w:hAnsiTheme="minorHAnsi" w:cs="Arial"/>
          <w:sz w:val="22"/>
          <w:szCs w:val="22"/>
        </w:rPr>
        <w:t>objednatele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62ECA">
        <w:rPr>
          <w:rFonts w:asciiTheme="minorHAnsi" w:hAnsiTheme="minorHAnsi" w:cs="Arial"/>
          <w:sz w:val="22"/>
          <w:szCs w:val="22"/>
        </w:rPr>
        <w:t>např.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62ECA">
        <w:rPr>
          <w:rFonts w:asciiTheme="minorHAnsi" w:hAnsiTheme="minorHAnsi" w:cs="Arial"/>
          <w:sz w:val="22"/>
          <w:szCs w:val="22"/>
        </w:rPr>
        <w:t>ve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62ECA">
        <w:rPr>
          <w:rFonts w:asciiTheme="minorHAnsi" w:hAnsiTheme="minorHAnsi" w:cs="Arial"/>
          <w:sz w:val="22"/>
          <w:szCs w:val="22"/>
        </w:rPr>
        <w:t>věci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62ECA">
        <w:rPr>
          <w:rFonts w:asciiTheme="minorHAnsi" w:hAnsiTheme="minorHAnsi" w:cs="Arial"/>
          <w:sz w:val="22"/>
          <w:szCs w:val="22"/>
        </w:rPr>
        <w:t>utajení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62ECA">
        <w:rPr>
          <w:rFonts w:asciiTheme="minorHAnsi" w:hAnsiTheme="minorHAnsi" w:cs="Arial"/>
          <w:sz w:val="22"/>
          <w:szCs w:val="22"/>
        </w:rPr>
        <w:t>částí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62ECA">
        <w:rPr>
          <w:rFonts w:asciiTheme="minorHAnsi" w:hAnsiTheme="minorHAnsi" w:cs="Arial"/>
          <w:sz w:val="22"/>
          <w:szCs w:val="22"/>
        </w:rPr>
        <w:t>díla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62ECA">
        <w:rPr>
          <w:rFonts w:asciiTheme="minorHAnsi" w:hAnsiTheme="minorHAnsi" w:cs="Arial"/>
          <w:sz w:val="22"/>
          <w:szCs w:val="22"/>
        </w:rPr>
        <w:t>souvisejících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62ECA">
        <w:rPr>
          <w:rFonts w:asciiTheme="minorHAnsi" w:hAnsiTheme="minorHAnsi" w:cs="Arial"/>
          <w:sz w:val="22"/>
          <w:szCs w:val="22"/>
        </w:rPr>
        <w:t>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62ECA">
        <w:rPr>
          <w:rFonts w:asciiTheme="minorHAnsi" w:hAnsiTheme="minorHAnsi" w:cs="Arial"/>
          <w:sz w:val="22"/>
          <w:szCs w:val="22"/>
        </w:rPr>
        <w:t>bezpečností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A52C0" w:rsidRPr="00462ECA">
        <w:rPr>
          <w:rFonts w:asciiTheme="minorHAnsi" w:hAnsiTheme="minorHAnsi" w:cs="Arial"/>
          <w:sz w:val="22"/>
          <w:szCs w:val="22"/>
        </w:rPr>
        <w:t>objektu</w:t>
      </w:r>
      <w:r w:rsidR="00B62CB1">
        <w:rPr>
          <w:rFonts w:asciiTheme="minorHAnsi" w:hAnsiTheme="minorHAnsi" w:cs="Arial"/>
          <w:sz w:val="22"/>
          <w:szCs w:val="22"/>
        </w:rPr>
        <w:t xml:space="preserve">, </w:t>
      </w:r>
      <w:r w:rsidR="00281696" w:rsidRPr="00462ECA">
        <w:rPr>
          <w:rFonts w:asciiTheme="minorHAnsi" w:hAnsiTheme="minorHAnsi" w:cs="Arial"/>
          <w:sz w:val="22"/>
          <w:szCs w:val="22"/>
        </w:rPr>
        <w:t>apod.)</w:t>
      </w:r>
      <w:r w:rsidRPr="00462ECA">
        <w:rPr>
          <w:rFonts w:asciiTheme="minorHAnsi" w:hAnsiTheme="minorHAnsi" w:cs="Arial"/>
          <w:sz w:val="22"/>
          <w:szCs w:val="22"/>
        </w:rPr>
        <w:t>.</w:t>
      </w:r>
    </w:p>
    <w:p w14:paraId="461CF55B" w14:textId="6CBDC030" w:rsidR="00951D96" w:rsidRPr="000B0BBC" w:rsidRDefault="00951D96" w:rsidP="00C04C97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/>
          <w:sz w:val="22"/>
        </w:rPr>
      </w:pPr>
      <w:r w:rsidRPr="000B0BBC">
        <w:rPr>
          <w:rFonts w:asciiTheme="minorHAnsi" w:hAnsiTheme="minorHAnsi"/>
          <w:sz w:val="22"/>
        </w:rPr>
        <w:t>Zhotovitel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je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povinen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uspořádat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si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své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právní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vztahy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s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autory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="00B62CB1">
        <w:rPr>
          <w:rFonts w:asciiTheme="minorHAnsi" w:hAnsiTheme="minorHAnsi"/>
          <w:sz w:val="22"/>
        </w:rPr>
        <w:t xml:space="preserve">užitých </w:t>
      </w:r>
      <w:r w:rsidRPr="000B0BBC">
        <w:rPr>
          <w:rFonts w:asciiTheme="minorHAnsi" w:hAnsiTheme="minorHAnsi"/>
          <w:sz w:val="22"/>
        </w:rPr>
        <w:t>autorských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děl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tak,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aby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poskytnutí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nebo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převodu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práv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nebránily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žádné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právní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překážky.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Zhotovitel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není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oprávněn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k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provedení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jakýchkoliv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právních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úkonů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omezujících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užití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díla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objednatelem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nebo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zakládajících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jakékoliv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jiné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nároky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zhotovitele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nebo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třetích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osob</w:t>
      </w:r>
      <w:r w:rsidR="00B62CB1">
        <w:rPr>
          <w:rFonts w:asciiTheme="minorHAnsi" w:hAnsiTheme="minorHAnsi"/>
          <w:sz w:val="22"/>
        </w:rPr>
        <w:t>,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než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jaké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jsou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stanoveny</w:t>
      </w:r>
      <w:r w:rsidR="00EB72B7" w:rsidRPr="000B0BBC">
        <w:rPr>
          <w:rFonts w:asciiTheme="minorHAnsi" w:hAnsiTheme="minorHAnsi"/>
          <w:sz w:val="22"/>
        </w:rPr>
        <w:t xml:space="preserve"> </w:t>
      </w:r>
      <w:r w:rsidRPr="000B0BBC">
        <w:rPr>
          <w:rFonts w:asciiTheme="minorHAnsi" w:hAnsiTheme="minorHAnsi"/>
          <w:sz w:val="22"/>
        </w:rPr>
        <w:t>smlouvou.</w:t>
      </w:r>
    </w:p>
    <w:p w14:paraId="5FFD8ED4" w14:textId="77777777" w:rsidR="009E6BB1" w:rsidRPr="00462ECA" w:rsidRDefault="009E6BB1" w:rsidP="00C04C97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povinen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případě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požadavku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předáním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jednotlivých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stupňů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projektové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dokumentace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provést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prezentaci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konečné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verze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6038F1" w:rsidRPr="00462ECA">
        <w:rPr>
          <w:rFonts w:asciiTheme="minorHAnsi" w:hAnsiTheme="minorHAnsi" w:cs="Arial"/>
          <w:b/>
          <w:sz w:val="22"/>
          <w:szCs w:val="22"/>
        </w:rPr>
        <w:t>kompletní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projektové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dokumentace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C53BD1" w:rsidRPr="00462ECA">
        <w:rPr>
          <w:rFonts w:asciiTheme="minorHAnsi" w:hAnsiTheme="minorHAnsi" w:cs="Arial"/>
          <w:b/>
          <w:sz w:val="22"/>
          <w:szCs w:val="22"/>
        </w:rPr>
        <w:t>k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C53BD1" w:rsidRPr="00462ECA">
        <w:rPr>
          <w:rFonts w:asciiTheme="minorHAnsi" w:hAnsiTheme="minorHAnsi" w:cs="Arial"/>
          <w:b/>
          <w:sz w:val="22"/>
          <w:szCs w:val="22"/>
        </w:rPr>
        <w:t>ověření,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zda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zpracována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souladu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smlouvou</w:t>
      </w:r>
      <w:r w:rsidR="00C53BD1"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</w:t>
      </w:r>
      <w:r w:rsidR="00C53BD1" w:rsidRPr="00462ECA">
        <w:rPr>
          <w:rFonts w:asciiTheme="minorHAnsi" w:hAnsiTheme="minorHAnsi" w:cs="Arial"/>
          <w:sz w:val="22"/>
          <w:szCs w:val="22"/>
        </w:rPr>
        <w:t>a</w:t>
      </w:r>
      <w:r w:rsidRPr="00462ECA">
        <w:rPr>
          <w:rFonts w:asciiTheme="minorHAnsi" w:hAnsiTheme="minorHAnsi" w:cs="Arial"/>
          <w:sz w:val="22"/>
          <w:szCs w:val="22"/>
        </w:rPr>
        <w:t>pracovat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případné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připomínky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004EB" w:rsidRPr="00462ECA">
        <w:rPr>
          <w:rFonts w:asciiTheme="minorHAnsi" w:hAnsiTheme="minorHAnsi" w:cs="Arial"/>
          <w:sz w:val="22"/>
          <w:szCs w:val="22"/>
        </w:rPr>
        <w:t>daného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8004EB" w:rsidRPr="00462ECA">
        <w:rPr>
          <w:rFonts w:asciiTheme="minorHAnsi" w:hAnsiTheme="minorHAnsi" w:cs="Arial"/>
          <w:sz w:val="22"/>
          <w:szCs w:val="22"/>
        </w:rPr>
        <w:t>stupně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projektové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dokumentace.</w:t>
      </w:r>
    </w:p>
    <w:p w14:paraId="1D5D5500" w14:textId="77777777" w:rsidR="004607EC" w:rsidRPr="00462ECA" w:rsidRDefault="00281696" w:rsidP="00C04C97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Objednatel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462ECA">
        <w:rPr>
          <w:rFonts w:asciiTheme="minorHAnsi" w:hAnsiTheme="minorHAnsi" w:cs="Arial"/>
          <w:sz w:val="22"/>
          <w:szCs w:val="22"/>
        </w:rPr>
        <w:t>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462ECA">
        <w:rPr>
          <w:rFonts w:asciiTheme="minorHAnsi" w:hAnsiTheme="minorHAnsi" w:cs="Arial"/>
          <w:sz w:val="22"/>
          <w:szCs w:val="22"/>
        </w:rPr>
        <w:t>povinen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462ECA">
        <w:rPr>
          <w:rFonts w:asciiTheme="minorHAnsi" w:hAnsiTheme="minorHAnsi" w:cs="Arial"/>
          <w:sz w:val="22"/>
          <w:szCs w:val="22"/>
        </w:rPr>
        <w:t>respektovat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462ECA">
        <w:rPr>
          <w:rFonts w:asciiTheme="minorHAnsi" w:hAnsiTheme="minorHAnsi" w:cs="Arial"/>
          <w:sz w:val="22"/>
          <w:szCs w:val="22"/>
        </w:rPr>
        <w:t>osobnostní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462ECA">
        <w:rPr>
          <w:rFonts w:asciiTheme="minorHAnsi" w:hAnsiTheme="minorHAnsi" w:cs="Arial"/>
          <w:sz w:val="22"/>
          <w:szCs w:val="22"/>
        </w:rPr>
        <w:t>práva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462ECA">
        <w:rPr>
          <w:rFonts w:asciiTheme="minorHAnsi" w:hAnsiTheme="minorHAnsi" w:cs="Arial"/>
          <w:sz w:val="22"/>
          <w:szCs w:val="22"/>
        </w:rPr>
        <w:t>autorská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462ECA">
        <w:rPr>
          <w:rFonts w:asciiTheme="minorHAnsi" w:hAnsiTheme="minorHAnsi" w:cs="Arial"/>
          <w:sz w:val="22"/>
          <w:szCs w:val="22"/>
        </w:rPr>
        <w:t>zdržet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462ECA">
        <w:rPr>
          <w:rFonts w:asciiTheme="minorHAnsi" w:hAnsiTheme="minorHAnsi" w:cs="Arial"/>
          <w:sz w:val="22"/>
          <w:szCs w:val="22"/>
        </w:rPr>
        <w:t>užití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026D8" w:rsidRPr="00462ECA">
        <w:rPr>
          <w:rFonts w:asciiTheme="minorHAnsi" w:hAnsiTheme="minorHAnsi" w:cs="Arial"/>
          <w:sz w:val="22"/>
          <w:szCs w:val="22"/>
        </w:rPr>
        <w:t>díla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462ECA">
        <w:rPr>
          <w:rFonts w:asciiTheme="minorHAnsi" w:hAnsiTheme="minorHAnsi" w:cs="Arial"/>
          <w:sz w:val="22"/>
          <w:szCs w:val="22"/>
        </w:rPr>
        <w:t>způsobem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462ECA">
        <w:rPr>
          <w:rFonts w:asciiTheme="minorHAnsi" w:hAnsiTheme="minorHAnsi" w:cs="Arial"/>
          <w:sz w:val="22"/>
          <w:szCs w:val="22"/>
        </w:rPr>
        <w:t>snižujícím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462ECA">
        <w:rPr>
          <w:rFonts w:asciiTheme="minorHAnsi" w:hAnsiTheme="minorHAnsi" w:cs="Arial"/>
          <w:sz w:val="22"/>
          <w:szCs w:val="22"/>
        </w:rPr>
        <w:t>hodnotu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462ECA">
        <w:rPr>
          <w:rFonts w:asciiTheme="minorHAnsi" w:hAnsiTheme="minorHAnsi" w:cs="Arial"/>
          <w:sz w:val="22"/>
          <w:szCs w:val="22"/>
        </w:rPr>
        <w:t>díla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462ECA">
        <w:rPr>
          <w:rFonts w:asciiTheme="minorHAnsi" w:hAnsiTheme="minorHAnsi" w:cs="Arial"/>
          <w:sz w:val="22"/>
          <w:szCs w:val="22"/>
        </w:rPr>
        <w:t>dodržovat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462ECA">
        <w:rPr>
          <w:rFonts w:asciiTheme="minorHAnsi" w:hAnsiTheme="minorHAnsi" w:cs="Arial"/>
          <w:sz w:val="22"/>
          <w:szCs w:val="22"/>
        </w:rPr>
        <w:t>právo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462ECA">
        <w:rPr>
          <w:rFonts w:asciiTheme="minorHAnsi" w:hAnsiTheme="minorHAnsi" w:cs="Arial"/>
          <w:sz w:val="22"/>
          <w:szCs w:val="22"/>
        </w:rPr>
        <w:t>autorské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462ECA">
        <w:rPr>
          <w:rFonts w:asciiTheme="minorHAnsi" w:hAnsiTheme="minorHAnsi" w:cs="Arial"/>
          <w:sz w:val="22"/>
          <w:szCs w:val="22"/>
        </w:rPr>
        <w:t>označení.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</w:p>
    <w:p w14:paraId="22D6D51F" w14:textId="26BADB3B" w:rsidR="00817FD9" w:rsidRDefault="00817FD9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</w:p>
    <w:p w14:paraId="69793F85" w14:textId="77777777" w:rsidR="00817FD9" w:rsidRPr="00462ECA" w:rsidRDefault="00817FD9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</w:p>
    <w:p w14:paraId="366D2EEB" w14:textId="77777777" w:rsidR="00951D96" w:rsidRPr="00462ECA" w:rsidRDefault="00951D96" w:rsidP="004A52C0">
      <w:pPr>
        <w:widowControl w:val="0"/>
        <w:numPr>
          <w:ilvl w:val="0"/>
          <w:numId w:val="4"/>
        </w:numPr>
        <w:tabs>
          <w:tab w:val="left" w:pos="708"/>
        </w:tabs>
        <w:adjustRightInd w:val="0"/>
        <w:spacing w:line="360" w:lineRule="atLeast"/>
        <w:jc w:val="center"/>
        <w:textAlignment w:val="baseline"/>
        <w:outlineLvl w:val="0"/>
        <w:rPr>
          <w:rFonts w:asciiTheme="minorHAnsi" w:hAnsiTheme="minorHAnsi" w:cs="Arial"/>
          <w:b/>
          <w:caps/>
        </w:rPr>
      </w:pPr>
      <w:r w:rsidRPr="00462ECA">
        <w:rPr>
          <w:rFonts w:asciiTheme="minorHAnsi" w:hAnsiTheme="minorHAnsi" w:cs="Arial"/>
          <w:b/>
          <w:caps/>
        </w:rPr>
        <w:t>Odpovědnost</w:t>
      </w:r>
      <w:r w:rsidR="00EB72B7" w:rsidRPr="00462ECA">
        <w:rPr>
          <w:rFonts w:asciiTheme="minorHAnsi" w:hAnsiTheme="minorHAnsi" w:cs="Arial"/>
          <w:b/>
          <w:caps/>
        </w:rPr>
        <w:t xml:space="preserve"> </w:t>
      </w:r>
      <w:r w:rsidRPr="00462ECA">
        <w:rPr>
          <w:rFonts w:asciiTheme="minorHAnsi" w:hAnsiTheme="minorHAnsi" w:cs="Arial"/>
          <w:b/>
          <w:caps/>
        </w:rPr>
        <w:t>za</w:t>
      </w:r>
      <w:r w:rsidR="00EB72B7" w:rsidRPr="00462ECA">
        <w:rPr>
          <w:rFonts w:asciiTheme="minorHAnsi" w:hAnsiTheme="minorHAnsi" w:cs="Arial"/>
          <w:b/>
          <w:caps/>
        </w:rPr>
        <w:t xml:space="preserve"> </w:t>
      </w:r>
      <w:r w:rsidRPr="00462ECA">
        <w:rPr>
          <w:rFonts w:asciiTheme="minorHAnsi" w:hAnsiTheme="minorHAnsi" w:cs="Arial"/>
          <w:b/>
          <w:caps/>
        </w:rPr>
        <w:t>vady,</w:t>
      </w:r>
      <w:r w:rsidR="00EB72B7" w:rsidRPr="00462ECA">
        <w:rPr>
          <w:rFonts w:asciiTheme="minorHAnsi" w:hAnsiTheme="minorHAnsi" w:cs="Arial"/>
          <w:b/>
          <w:caps/>
        </w:rPr>
        <w:t xml:space="preserve"> </w:t>
      </w:r>
      <w:r w:rsidRPr="00462ECA">
        <w:rPr>
          <w:rFonts w:asciiTheme="minorHAnsi" w:hAnsiTheme="minorHAnsi" w:cs="Arial"/>
          <w:b/>
          <w:caps/>
        </w:rPr>
        <w:t>záruční</w:t>
      </w:r>
      <w:r w:rsidR="00EB72B7" w:rsidRPr="00462ECA">
        <w:rPr>
          <w:rFonts w:asciiTheme="minorHAnsi" w:hAnsiTheme="minorHAnsi" w:cs="Arial"/>
          <w:b/>
          <w:caps/>
        </w:rPr>
        <w:t xml:space="preserve"> </w:t>
      </w:r>
      <w:r w:rsidRPr="00462ECA">
        <w:rPr>
          <w:rFonts w:asciiTheme="minorHAnsi" w:hAnsiTheme="minorHAnsi" w:cs="Arial"/>
          <w:b/>
          <w:caps/>
        </w:rPr>
        <w:t>podmínky</w:t>
      </w:r>
    </w:p>
    <w:p w14:paraId="46197BCA" w14:textId="2A1A425A" w:rsidR="00951D96" w:rsidRPr="00462ECA" w:rsidRDefault="00951D96" w:rsidP="00C04C97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b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odpovídá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to,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předmět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době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bude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mít,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vlastnosti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stanovené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obecně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závaznými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předpisy,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závaznými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ustanoveními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technických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norem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ČN,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EN,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popřípadě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vlastnosti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obvyklé.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Dále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odpovídá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to,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dílo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nemá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právní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vady,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je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kompletní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odpovídá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požadavkům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sjednaným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v</w:t>
      </w:r>
      <w:r w:rsidR="00573EEC" w:rsidRPr="00462ECA">
        <w:rPr>
          <w:rFonts w:asciiTheme="minorHAnsi" w:hAnsiTheme="minorHAnsi" w:cs="Arial"/>
          <w:b/>
          <w:sz w:val="22"/>
          <w:szCs w:val="22"/>
        </w:rPr>
        <w:t>e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smlouvě</w:t>
      </w:r>
      <w:r w:rsidRPr="00462ECA">
        <w:rPr>
          <w:rFonts w:asciiTheme="minorHAnsi" w:hAnsiTheme="minorHAnsi" w:cs="Arial"/>
          <w:sz w:val="22"/>
          <w:szCs w:val="22"/>
        </w:rPr>
        <w:t>.</w:t>
      </w:r>
    </w:p>
    <w:p w14:paraId="53418356" w14:textId="77777777" w:rsidR="00B62CB1" w:rsidRDefault="00951D96" w:rsidP="00C04C97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bCs/>
          <w:sz w:val="22"/>
          <w:szCs w:val="22"/>
        </w:rPr>
      </w:pPr>
      <w:r w:rsidRPr="00462ECA">
        <w:rPr>
          <w:rFonts w:asciiTheme="minorHAnsi" w:hAnsiTheme="minorHAnsi" w:cs="Arial"/>
          <w:b/>
          <w:sz w:val="22"/>
          <w:szCs w:val="22"/>
        </w:rPr>
        <w:t>Záruční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doba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B62CB1">
        <w:rPr>
          <w:rFonts w:asciiTheme="minorHAnsi" w:hAnsiTheme="minorHAnsi" w:cs="Arial"/>
          <w:b/>
          <w:sz w:val="22"/>
          <w:szCs w:val="22"/>
        </w:rPr>
        <w:t xml:space="preserve">se nesjednává. </w:t>
      </w:r>
      <w:r w:rsidR="00B62CB1">
        <w:rPr>
          <w:rFonts w:asciiTheme="minorHAnsi" w:hAnsiTheme="minorHAnsi" w:cs="Arial"/>
          <w:bCs/>
          <w:sz w:val="22"/>
          <w:szCs w:val="22"/>
        </w:rPr>
        <w:t>Zhotovitel odpovídá za to, že projektová dokumentace odpovídá všem předpisům či normám a tuto odpovědnost nese po celou dobu životnosti stavby.</w:t>
      </w:r>
    </w:p>
    <w:p w14:paraId="4311E16D" w14:textId="55A7BD2A" w:rsidR="00654C69" w:rsidRPr="00B62CB1" w:rsidRDefault="00654C69" w:rsidP="00B62CB1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b/>
          <w:sz w:val="22"/>
          <w:szCs w:val="22"/>
        </w:rPr>
        <w:t>Za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vadu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B62CB1">
        <w:rPr>
          <w:rFonts w:asciiTheme="minorHAnsi" w:hAnsiTheme="minorHAnsi" w:cs="Arial"/>
          <w:b/>
          <w:sz w:val="22"/>
          <w:szCs w:val="22"/>
        </w:rPr>
        <w:t xml:space="preserve">PD </w:t>
      </w:r>
      <w:r w:rsidRPr="00462ECA">
        <w:rPr>
          <w:rFonts w:asciiTheme="minorHAnsi" w:hAnsiTheme="minorHAnsi" w:cs="Arial"/>
          <w:b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považuje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62CB1">
        <w:rPr>
          <w:rFonts w:asciiTheme="minorHAnsi" w:hAnsiTheme="minorHAnsi" w:cs="Arial"/>
          <w:sz w:val="22"/>
          <w:szCs w:val="22"/>
        </w:rPr>
        <w:t xml:space="preserve">mimo výše uvedené </w:t>
      </w:r>
      <w:r w:rsidRPr="00462ECA">
        <w:rPr>
          <w:rFonts w:asciiTheme="minorHAnsi" w:hAnsiTheme="minorHAnsi" w:cs="Arial"/>
          <w:sz w:val="22"/>
          <w:szCs w:val="22"/>
        </w:rPr>
        <w:t>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stav,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kdy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důsledku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nepřesnosti,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chyby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opomenutí</w:t>
      </w:r>
      <w:bookmarkStart w:id="14" w:name="_Ref374949541"/>
      <w:r w:rsidR="00B62CB1">
        <w:rPr>
          <w:rFonts w:asciiTheme="minorHAnsi" w:hAnsiTheme="minorHAnsi" w:cs="Arial"/>
          <w:sz w:val="22"/>
          <w:szCs w:val="22"/>
        </w:rPr>
        <w:t xml:space="preserve"> </w:t>
      </w:r>
      <w:r w:rsidRPr="00B62CB1">
        <w:rPr>
          <w:rFonts w:asciiTheme="minorHAnsi" w:hAnsiTheme="minorHAnsi" w:cs="Arial"/>
          <w:sz w:val="22"/>
          <w:szCs w:val="22"/>
        </w:rPr>
        <w:t>dojde</w:t>
      </w:r>
      <w:r w:rsidR="00EB72B7" w:rsidRPr="00B62CB1">
        <w:rPr>
          <w:rFonts w:asciiTheme="minorHAnsi" w:hAnsiTheme="minorHAnsi" w:cs="Arial"/>
          <w:sz w:val="22"/>
          <w:szCs w:val="22"/>
        </w:rPr>
        <w:t xml:space="preserve"> </w:t>
      </w:r>
      <w:r w:rsidRPr="00B62CB1">
        <w:rPr>
          <w:rFonts w:asciiTheme="minorHAnsi" w:hAnsiTheme="minorHAnsi" w:cs="Arial"/>
          <w:sz w:val="22"/>
          <w:szCs w:val="22"/>
        </w:rPr>
        <w:t>následně</w:t>
      </w:r>
      <w:r w:rsidR="00EB72B7" w:rsidRPr="00B62CB1">
        <w:rPr>
          <w:rFonts w:asciiTheme="minorHAnsi" w:hAnsiTheme="minorHAnsi" w:cs="Arial"/>
          <w:sz w:val="22"/>
          <w:szCs w:val="22"/>
        </w:rPr>
        <w:t xml:space="preserve"> </w:t>
      </w:r>
      <w:r w:rsidRPr="00B62CB1">
        <w:rPr>
          <w:rFonts w:asciiTheme="minorHAnsi" w:hAnsiTheme="minorHAnsi" w:cs="Arial"/>
          <w:sz w:val="22"/>
          <w:szCs w:val="22"/>
        </w:rPr>
        <w:t>ke</w:t>
      </w:r>
      <w:r w:rsidR="00EB72B7" w:rsidRPr="00B62CB1">
        <w:rPr>
          <w:rFonts w:asciiTheme="minorHAnsi" w:hAnsiTheme="minorHAnsi" w:cs="Arial"/>
          <w:sz w:val="22"/>
          <w:szCs w:val="22"/>
        </w:rPr>
        <w:t xml:space="preserve"> </w:t>
      </w:r>
      <w:r w:rsidRPr="00B62CB1">
        <w:rPr>
          <w:rFonts w:asciiTheme="minorHAnsi" w:hAnsiTheme="minorHAnsi" w:cs="Arial"/>
          <w:b/>
          <w:sz w:val="22"/>
          <w:szCs w:val="22"/>
        </w:rPr>
        <w:t>zvýšení</w:t>
      </w:r>
      <w:r w:rsidR="00EB72B7" w:rsidRPr="00B62CB1">
        <w:rPr>
          <w:rFonts w:asciiTheme="minorHAnsi" w:hAnsiTheme="minorHAnsi" w:cs="Arial"/>
          <w:b/>
          <w:sz w:val="22"/>
          <w:szCs w:val="22"/>
        </w:rPr>
        <w:t xml:space="preserve"> </w:t>
      </w:r>
      <w:r w:rsidRPr="00B62CB1">
        <w:rPr>
          <w:rFonts w:asciiTheme="minorHAnsi" w:hAnsiTheme="minorHAnsi" w:cs="Arial"/>
          <w:b/>
          <w:sz w:val="22"/>
          <w:szCs w:val="22"/>
        </w:rPr>
        <w:t>ceny</w:t>
      </w:r>
      <w:r w:rsidR="00EB72B7" w:rsidRPr="00B62CB1">
        <w:rPr>
          <w:rFonts w:asciiTheme="minorHAnsi" w:hAnsiTheme="minorHAnsi" w:cs="Arial"/>
          <w:b/>
          <w:sz w:val="22"/>
          <w:szCs w:val="22"/>
        </w:rPr>
        <w:t xml:space="preserve"> </w:t>
      </w:r>
      <w:r w:rsidRPr="00B62CB1">
        <w:rPr>
          <w:rFonts w:asciiTheme="minorHAnsi" w:hAnsiTheme="minorHAnsi" w:cs="Arial"/>
          <w:b/>
          <w:sz w:val="22"/>
          <w:szCs w:val="22"/>
        </w:rPr>
        <w:t>stavby</w:t>
      </w:r>
      <w:r w:rsidRPr="00B62CB1">
        <w:rPr>
          <w:rFonts w:asciiTheme="minorHAnsi" w:hAnsiTheme="minorHAnsi" w:cs="Arial"/>
          <w:sz w:val="22"/>
          <w:szCs w:val="22"/>
        </w:rPr>
        <w:t>,</w:t>
      </w:r>
      <w:r w:rsidR="00EB72B7" w:rsidRPr="00B62CB1">
        <w:rPr>
          <w:rFonts w:asciiTheme="minorHAnsi" w:hAnsiTheme="minorHAnsi" w:cs="Arial"/>
          <w:sz w:val="22"/>
          <w:szCs w:val="22"/>
        </w:rPr>
        <w:t xml:space="preserve"> </w:t>
      </w:r>
      <w:r w:rsidRPr="00B62CB1">
        <w:rPr>
          <w:rFonts w:asciiTheme="minorHAnsi" w:hAnsiTheme="minorHAnsi" w:cs="Arial"/>
          <w:sz w:val="22"/>
          <w:szCs w:val="22"/>
        </w:rPr>
        <w:t>která</w:t>
      </w:r>
      <w:r w:rsidR="00EB72B7" w:rsidRPr="00B62CB1">
        <w:rPr>
          <w:rFonts w:asciiTheme="minorHAnsi" w:hAnsiTheme="minorHAnsi" w:cs="Arial"/>
          <w:sz w:val="22"/>
          <w:szCs w:val="22"/>
        </w:rPr>
        <w:t xml:space="preserve"> </w:t>
      </w:r>
      <w:r w:rsidRPr="00B62CB1">
        <w:rPr>
          <w:rFonts w:asciiTheme="minorHAnsi" w:hAnsiTheme="minorHAnsi" w:cs="Arial"/>
          <w:sz w:val="22"/>
          <w:szCs w:val="22"/>
        </w:rPr>
        <w:t>je</w:t>
      </w:r>
      <w:r w:rsidR="00EB72B7" w:rsidRPr="00B62CB1">
        <w:rPr>
          <w:rFonts w:asciiTheme="minorHAnsi" w:hAnsiTheme="minorHAnsi" w:cs="Arial"/>
          <w:sz w:val="22"/>
          <w:szCs w:val="22"/>
        </w:rPr>
        <w:t xml:space="preserve"> </w:t>
      </w:r>
      <w:r w:rsidRPr="00B62CB1">
        <w:rPr>
          <w:rFonts w:asciiTheme="minorHAnsi" w:hAnsiTheme="minorHAnsi" w:cs="Arial"/>
          <w:sz w:val="22"/>
          <w:szCs w:val="22"/>
        </w:rPr>
        <w:t>p</w:t>
      </w:r>
      <w:r w:rsidR="001756C7" w:rsidRPr="00B62CB1">
        <w:rPr>
          <w:rFonts w:asciiTheme="minorHAnsi" w:hAnsiTheme="minorHAnsi" w:cs="Arial"/>
          <w:sz w:val="22"/>
          <w:szCs w:val="22"/>
        </w:rPr>
        <w:t>ředmětem</w:t>
      </w:r>
      <w:r w:rsidR="00EB72B7" w:rsidRPr="00B62CB1">
        <w:rPr>
          <w:rFonts w:asciiTheme="minorHAnsi" w:hAnsiTheme="minorHAnsi" w:cs="Arial"/>
          <w:sz w:val="22"/>
          <w:szCs w:val="22"/>
        </w:rPr>
        <w:t xml:space="preserve"> </w:t>
      </w:r>
      <w:r w:rsidR="001756C7" w:rsidRPr="00B62CB1">
        <w:rPr>
          <w:rFonts w:asciiTheme="minorHAnsi" w:hAnsiTheme="minorHAnsi" w:cs="Arial"/>
          <w:sz w:val="22"/>
          <w:szCs w:val="22"/>
        </w:rPr>
        <w:t>projektové</w:t>
      </w:r>
      <w:r w:rsidR="00EB72B7" w:rsidRPr="00B62CB1">
        <w:rPr>
          <w:rFonts w:asciiTheme="minorHAnsi" w:hAnsiTheme="minorHAnsi" w:cs="Arial"/>
          <w:sz w:val="22"/>
          <w:szCs w:val="22"/>
        </w:rPr>
        <w:t xml:space="preserve"> </w:t>
      </w:r>
      <w:r w:rsidR="001756C7" w:rsidRPr="00B62CB1">
        <w:rPr>
          <w:rFonts w:asciiTheme="minorHAnsi" w:hAnsiTheme="minorHAnsi" w:cs="Arial"/>
          <w:sz w:val="22"/>
          <w:szCs w:val="22"/>
        </w:rPr>
        <w:t>dokumentace</w:t>
      </w:r>
      <w:r w:rsidR="00B62CB1">
        <w:rPr>
          <w:rFonts w:asciiTheme="minorHAnsi" w:hAnsiTheme="minorHAnsi" w:cs="Arial"/>
          <w:sz w:val="22"/>
          <w:szCs w:val="22"/>
        </w:rPr>
        <w:t xml:space="preserve"> dle této smlouvy.</w:t>
      </w:r>
      <w:bookmarkEnd w:id="14"/>
    </w:p>
    <w:p w14:paraId="02D5CD83" w14:textId="77777777" w:rsidR="00831D4D" w:rsidRDefault="00831D4D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</w:p>
    <w:p w14:paraId="2B6A7FFF" w14:textId="77777777" w:rsidR="004A6A8F" w:rsidRPr="00462ECA" w:rsidRDefault="004A6A8F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</w:p>
    <w:p w14:paraId="7B258980" w14:textId="77777777" w:rsidR="00B62CB1" w:rsidRPr="00462ECA" w:rsidRDefault="00B62CB1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</w:p>
    <w:p w14:paraId="48E2457F" w14:textId="77777777" w:rsidR="00951D96" w:rsidRPr="00462ECA" w:rsidRDefault="00951D96" w:rsidP="004A52C0">
      <w:pPr>
        <w:widowControl w:val="0"/>
        <w:numPr>
          <w:ilvl w:val="0"/>
          <w:numId w:val="4"/>
        </w:numPr>
        <w:tabs>
          <w:tab w:val="left" w:pos="708"/>
        </w:tabs>
        <w:adjustRightInd w:val="0"/>
        <w:spacing w:line="360" w:lineRule="atLeast"/>
        <w:jc w:val="center"/>
        <w:textAlignment w:val="baseline"/>
        <w:outlineLvl w:val="0"/>
        <w:rPr>
          <w:rFonts w:asciiTheme="minorHAnsi" w:hAnsiTheme="minorHAnsi" w:cs="Arial"/>
          <w:b/>
          <w:caps/>
        </w:rPr>
      </w:pPr>
      <w:r w:rsidRPr="00462ECA">
        <w:rPr>
          <w:rFonts w:asciiTheme="minorHAnsi" w:hAnsiTheme="minorHAnsi" w:cs="Arial"/>
          <w:b/>
          <w:caps/>
        </w:rPr>
        <w:lastRenderedPageBreak/>
        <w:t>Nároky</w:t>
      </w:r>
      <w:r w:rsidR="00EB72B7" w:rsidRPr="00462ECA">
        <w:rPr>
          <w:rFonts w:asciiTheme="minorHAnsi" w:hAnsiTheme="minorHAnsi" w:cs="Arial"/>
          <w:b/>
          <w:caps/>
        </w:rPr>
        <w:t xml:space="preserve"> </w:t>
      </w:r>
      <w:r w:rsidRPr="00462ECA">
        <w:rPr>
          <w:rFonts w:asciiTheme="minorHAnsi" w:hAnsiTheme="minorHAnsi" w:cs="Arial"/>
          <w:b/>
          <w:caps/>
        </w:rPr>
        <w:t>za</w:t>
      </w:r>
      <w:r w:rsidR="00EB72B7" w:rsidRPr="00462ECA">
        <w:rPr>
          <w:rFonts w:asciiTheme="minorHAnsi" w:hAnsiTheme="minorHAnsi" w:cs="Arial"/>
          <w:b/>
          <w:caps/>
        </w:rPr>
        <w:t xml:space="preserve"> </w:t>
      </w:r>
      <w:r w:rsidRPr="00462ECA">
        <w:rPr>
          <w:rFonts w:asciiTheme="minorHAnsi" w:hAnsiTheme="minorHAnsi" w:cs="Arial"/>
          <w:b/>
          <w:caps/>
        </w:rPr>
        <w:t>vady</w:t>
      </w:r>
      <w:r w:rsidR="00EB72B7" w:rsidRPr="00462ECA">
        <w:rPr>
          <w:rFonts w:asciiTheme="minorHAnsi" w:hAnsiTheme="minorHAnsi" w:cs="Arial"/>
          <w:b/>
          <w:caps/>
        </w:rPr>
        <w:t xml:space="preserve"> </w:t>
      </w:r>
      <w:r w:rsidRPr="00462ECA">
        <w:rPr>
          <w:rFonts w:asciiTheme="minorHAnsi" w:hAnsiTheme="minorHAnsi" w:cs="Arial"/>
          <w:b/>
          <w:caps/>
        </w:rPr>
        <w:t>díla</w:t>
      </w:r>
    </w:p>
    <w:p w14:paraId="2B90E617" w14:textId="77777777" w:rsidR="004A52C0" w:rsidRPr="00462ECA" w:rsidRDefault="004A52C0" w:rsidP="00C04C97">
      <w:pPr>
        <w:widowControl w:val="0"/>
        <w:tabs>
          <w:tab w:val="left" w:pos="-3060"/>
        </w:tabs>
        <w:adjustRightInd w:val="0"/>
        <w:jc w:val="both"/>
        <w:textAlignment w:val="baseline"/>
        <w:outlineLvl w:val="0"/>
        <w:rPr>
          <w:rFonts w:asciiTheme="minorHAnsi" w:hAnsiTheme="minorHAnsi" w:cs="Arial"/>
          <w:vanish/>
        </w:rPr>
      </w:pPr>
    </w:p>
    <w:p w14:paraId="70D7C8BC" w14:textId="77777777" w:rsidR="00951D96" w:rsidRPr="00462ECA" w:rsidRDefault="00951D96" w:rsidP="00C04C97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Objednatel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zavazuje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oznámit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(reklamovat)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vady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bez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zbytečného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odkladu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poté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kdy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zjistí,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nejpozději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do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uplynutí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záruční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573EEC" w:rsidRPr="00462ECA">
        <w:rPr>
          <w:rFonts w:asciiTheme="minorHAnsi" w:hAnsiTheme="minorHAnsi" w:cs="Arial"/>
          <w:b/>
          <w:sz w:val="22"/>
          <w:szCs w:val="22"/>
        </w:rPr>
        <w:t>doby</w:t>
      </w:r>
      <w:r w:rsidRPr="00462ECA">
        <w:rPr>
          <w:rFonts w:asciiTheme="minorHAnsi" w:hAnsiTheme="minorHAnsi" w:cs="Arial"/>
          <w:sz w:val="22"/>
          <w:szCs w:val="22"/>
        </w:rPr>
        <w:t>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Oznámení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vady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musí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být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zasláno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písemně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doporučeným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dopisem</w:t>
      </w:r>
      <w:r w:rsidR="00573EEC"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73EEC" w:rsidRPr="00462ECA">
        <w:rPr>
          <w:rFonts w:asciiTheme="minorHAnsi" w:hAnsiTheme="minorHAnsi" w:cs="Arial"/>
          <w:sz w:val="22"/>
          <w:szCs w:val="22"/>
        </w:rPr>
        <w:t>popř.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73EEC" w:rsidRPr="00462ECA">
        <w:rPr>
          <w:rFonts w:asciiTheme="minorHAnsi" w:hAnsiTheme="minorHAnsi" w:cs="Arial"/>
          <w:sz w:val="22"/>
          <w:szCs w:val="22"/>
        </w:rPr>
        <w:t>datovou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73EEC" w:rsidRPr="00462ECA">
        <w:rPr>
          <w:rFonts w:asciiTheme="minorHAnsi" w:hAnsiTheme="minorHAnsi" w:cs="Arial"/>
          <w:sz w:val="22"/>
          <w:szCs w:val="22"/>
        </w:rPr>
        <w:t>zprávou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73EEC" w:rsidRPr="00462ECA">
        <w:rPr>
          <w:rFonts w:asciiTheme="minorHAnsi" w:hAnsiTheme="minorHAnsi" w:cs="Arial"/>
          <w:sz w:val="22"/>
          <w:szCs w:val="22"/>
        </w:rPr>
        <w:t>do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73EEC" w:rsidRPr="00462ECA">
        <w:rPr>
          <w:rFonts w:asciiTheme="minorHAnsi" w:hAnsiTheme="minorHAnsi" w:cs="Arial"/>
          <w:sz w:val="22"/>
          <w:szCs w:val="22"/>
        </w:rPr>
        <w:t>datové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73EEC" w:rsidRPr="00462ECA">
        <w:rPr>
          <w:rFonts w:asciiTheme="minorHAnsi" w:hAnsiTheme="minorHAnsi" w:cs="Arial"/>
          <w:sz w:val="22"/>
          <w:szCs w:val="22"/>
        </w:rPr>
        <w:t>schránky</w:t>
      </w:r>
      <w:r w:rsidRPr="00462ECA">
        <w:rPr>
          <w:rFonts w:asciiTheme="minorHAnsi" w:hAnsiTheme="minorHAnsi" w:cs="Arial"/>
          <w:sz w:val="22"/>
          <w:szCs w:val="22"/>
        </w:rPr>
        <w:t>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oznámení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vad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musí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být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vada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popsána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navržena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lhůta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její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odstranění.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povinen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zahájit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odstraňování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vad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nejpozději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do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3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pracovních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dnů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dne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doručení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reklamace</w:t>
      </w:r>
      <w:r w:rsidR="00573EEC"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73EEC" w:rsidRPr="00462ECA">
        <w:rPr>
          <w:rFonts w:asciiTheme="minorHAnsi" w:hAnsiTheme="minorHAnsi" w:cs="Arial"/>
          <w:sz w:val="22"/>
          <w:szCs w:val="22"/>
        </w:rPr>
        <w:t>nedohodnou-li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73EEC"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73EEC" w:rsidRPr="00462ECA">
        <w:rPr>
          <w:rFonts w:asciiTheme="minorHAnsi" w:hAnsiTheme="minorHAnsi" w:cs="Arial"/>
          <w:sz w:val="22"/>
          <w:szCs w:val="22"/>
        </w:rPr>
        <w:t>strany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73EEC" w:rsidRPr="00462ECA">
        <w:rPr>
          <w:rFonts w:asciiTheme="minorHAnsi" w:hAnsiTheme="minorHAnsi" w:cs="Arial"/>
          <w:sz w:val="22"/>
          <w:szCs w:val="22"/>
        </w:rPr>
        <w:t>jinak</w:t>
      </w:r>
      <w:r w:rsidRPr="00462ECA">
        <w:rPr>
          <w:rFonts w:asciiTheme="minorHAnsi" w:hAnsiTheme="minorHAnsi" w:cs="Arial"/>
          <w:sz w:val="22"/>
          <w:szCs w:val="22"/>
        </w:rPr>
        <w:t>.</w:t>
      </w:r>
    </w:p>
    <w:p w14:paraId="213CBFF9" w14:textId="77777777" w:rsidR="00951D96" w:rsidRPr="00462ECA" w:rsidRDefault="00951D96" w:rsidP="00C04C97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Smluvní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strany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sjednávají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právo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požadovat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době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záruky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bezplatné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odstranění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vady</w:t>
      </w:r>
      <w:r w:rsidRPr="00462ECA">
        <w:rPr>
          <w:rFonts w:asciiTheme="minorHAnsi" w:hAnsiTheme="minorHAnsi" w:cs="Arial"/>
          <w:sz w:val="22"/>
          <w:szCs w:val="22"/>
        </w:rPr>
        <w:t>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Bezplatným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odstraněním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vady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zejména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rozumí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přepracování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úprava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díla.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zavazuje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případné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vady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odstranit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bez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zbytečného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odkladu,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nejpozději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lhůtě,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kterou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určí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objektivních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hledisek.</w:t>
      </w:r>
    </w:p>
    <w:p w14:paraId="329D67AF" w14:textId="77777777" w:rsidR="003A551B" w:rsidRPr="00462ECA" w:rsidRDefault="003A551B" w:rsidP="00C04C97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Reklamuje-</w:t>
      </w:r>
      <w:r w:rsidR="00951D96" w:rsidRPr="00462ECA">
        <w:rPr>
          <w:rFonts w:asciiTheme="minorHAnsi" w:hAnsiTheme="minorHAnsi" w:cs="Arial"/>
          <w:sz w:val="22"/>
          <w:szCs w:val="22"/>
        </w:rPr>
        <w:t>li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objednatel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vadu,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má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za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to,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požaduje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odstranění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vady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díla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souladu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odst.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10.2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nemůže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uplynutím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lhůty,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kterou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povinen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poskytnout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tomu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účelu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zhotoviteli,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uplatnit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jiné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nároky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vad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díla,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ledaže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oznámí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objednateli,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nesplní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své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povinnosti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této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lhůtě.</w:t>
      </w:r>
    </w:p>
    <w:p w14:paraId="5B9F6F34" w14:textId="77777777" w:rsidR="009B2FA4" w:rsidRPr="00462ECA" w:rsidRDefault="009B2FA4" w:rsidP="009B2FA4">
      <w:pPr>
        <w:widowControl w:val="0"/>
        <w:adjustRightInd w:val="0"/>
        <w:spacing w:before="120"/>
        <w:ind w:left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14:paraId="0E79F470" w14:textId="77777777" w:rsidR="00951D96" w:rsidRPr="00462ECA" w:rsidRDefault="00951D96" w:rsidP="004A52C0">
      <w:pPr>
        <w:widowControl w:val="0"/>
        <w:numPr>
          <w:ilvl w:val="0"/>
          <w:numId w:val="4"/>
        </w:numPr>
        <w:tabs>
          <w:tab w:val="left" w:pos="708"/>
        </w:tabs>
        <w:adjustRightInd w:val="0"/>
        <w:spacing w:line="360" w:lineRule="atLeast"/>
        <w:jc w:val="center"/>
        <w:textAlignment w:val="baseline"/>
        <w:outlineLvl w:val="0"/>
        <w:rPr>
          <w:rFonts w:asciiTheme="minorHAnsi" w:hAnsiTheme="minorHAnsi" w:cs="Arial"/>
          <w:b/>
          <w:caps/>
        </w:rPr>
      </w:pPr>
      <w:r w:rsidRPr="00462ECA">
        <w:rPr>
          <w:rFonts w:asciiTheme="minorHAnsi" w:hAnsiTheme="minorHAnsi" w:cs="Arial"/>
          <w:b/>
          <w:caps/>
        </w:rPr>
        <w:t>Smluvní</w:t>
      </w:r>
      <w:r w:rsidR="00EB72B7" w:rsidRPr="00462ECA">
        <w:rPr>
          <w:rFonts w:asciiTheme="minorHAnsi" w:hAnsiTheme="minorHAnsi" w:cs="Arial"/>
          <w:b/>
          <w:caps/>
        </w:rPr>
        <w:t xml:space="preserve"> </w:t>
      </w:r>
      <w:r w:rsidRPr="00462ECA">
        <w:rPr>
          <w:rFonts w:asciiTheme="minorHAnsi" w:hAnsiTheme="minorHAnsi" w:cs="Arial"/>
          <w:b/>
          <w:caps/>
        </w:rPr>
        <w:t>sankce</w:t>
      </w:r>
    </w:p>
    <w:p w14:paraId="52535DDA" w14:textId="4B64484C" w:rsidR="00EC43BD" w:rsidRPr="004A6A8F" w:rsidRDefault="00A4265E" w:rsidP="00C04C97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Objednatel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C43BD">
        <w:rPr>
          <w:rFonts w:asciiTheme="minorHAnsi" w:hAnsiTheme="minorHAnsi" w:cs="Arial"/>
          <w:sz w:val="22"/>
          <w:szCs w:val="22"/>
        </w:rPr>
        <w:t>má zájem na kvalitním a včasném dokončení každého stupně projektové dokumentace dle této smlouvy. Protože na vyhotovení projektové dokumentace navazuje bezod</w:t>
      </w:r>
      <w:r w:rsidR="00EC43BD" w:rsidRPr="004A6A8F">
        <w:rPr>
          <w:rFonts w:asciiTheme="minorHAnsi" w:hAnsiTheme="minorHAnsi" w:cs="Arial"/>
          <w:sz w:val="22"/>
          <w:szCs w:val="22"/>
        </w:rPr>
        <w:t>kladně zadávací řízení na zhotovení stavby a jeho dokončení tvoří předpoklad pro financování stavby, sjednávají obě smluvní strany sankci za prodlení zhotovitele proti lhůtám sjednaných touto smlouvou:</w:t>
      </w:r>
    </w:p>
    <w:p w14:paraId="46E7EA82" w14:textId="14C96F03" w:rsidR="00951D96" w:rsidRPr="004A6A8F" w:rsidRDefault="00EC43BD" w:rsidP="001F2707">
      <w:pPr>
        <w:widowControl w:val="0"/>
        <w:numPr>
          <w:ilvl w:val="2"/>
          <w:numId w:val="4"/>
        </w:numPr>
        <w:tabs>
          <w:tab w:val="clear" w:pos="862"/>
          <w:tab w:val="num" w:pos="1418"/>
        </w:tabs>
        <w:adjustRightInd w:val="0"/>
        <w:spacing w:before="120"/>
        <w:ind w:left="1418" w:hanging="709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A6A8F">
        <w:rPr>
          <w:rFonts w:asciiTheme="minorHAnsi" w:hAnsiTheme="minorHAnsi" w:cs="Arial"/>
          <w:sz w:val="22"/>
          <w:szCs w:val="22"/>
        </w:rPr>
        <w:t xml:space="preserve">Za prodlení proti lhůtě pro dokončení projektové dokumentace pro vydání stavebního povolení </w:t>
      </w:r>
      <w:r w:rsidR="00951D96" w:rsidRPr="004A6A8F">
        <w:rPr>
          <w:rFonts w:asciiTheme="minorHAnsi" w:hAnsiTheme="minorHAnsi" w:cs="Arial"/>
          <w:sz w:val="22"/>
          <w:szCs w:val="22"/>
        </w:rPr>
        <w:t>ve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A6A8F">
        <w:rPr>
          <w:rFonts w:asciiTheme="minorHAnsi" w:hAnsiTheme="minorHAnsi" w:cs="Arial"/>
          <w:sz w:val="22"/>
          <w:szCs w:val="22"/>
        </w:rPr>
        <w:t>výši</w:t>
      </w:r>
      <w:r w:rsidR="009B2FA4" w:rsidRPr="004A6A8F">
        <w:rPr>
          <w:rFonts w:asciiTheme="minorHAnsi" w:hAnsiTheme="minorHAnsi" w:cs="Arial"/>
          <w:sz w:val="22"/>
          <w:szCs w:val="22"/>
        </w:rPr>
        <w:t xml:space="preserve"> </w:t>
      </w:r>
      <w:r w:rsidR="007C2395" w:rsidRPr="004A6A8F">
        <w:rPr>
          <w:rFonts w:asciiTheme="minorHAnsi" w:hAnsiTheme="minorHAnsi" w:cs="Arial"/>
          <w:b/>
          <w:bCs/>
          <w:sz w:val="22"/>
          <w:szCs w:val="22"/>
        </w:rPr>
        <w:t>2</w:t>
      </w:r>
      <w:r w:rsidRPr="004A6A8F">
        <w:rPr>
          <w:rFonts w:asciiTheme="minorHAnsi" w:hAnsiTheme="minorHAnsi" w:cs="Arial"/>
          <w:b/>
          <w:bCs/>
          <w:sz w:val="22"/>
          <w:szCs w:val="22"/>
        </w:rPr>
        <w:t>5 000,- Kč</w:t>
      </w:r>
      <w:r w:rsidR="00B62CB1" w:rsidRPr="004A6A8F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A6A8F">
        <w:rPr>
          <w:rFonts w:asciiTheme="minorHAnsi" w:hAnsiTheme="minorHAnsi" w:cs="Arial"/>
          <w:sz w:val="22"/>
          <w:szCs w:val="22"/>
        </w:rPr>
        <w:t>za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A6A8F">
        <w:rPr>
          <w:rFonts w:asciiTheme="minorHAnsi" w:hAnsiTheme="minorHAnsi" w:cs="Arial"/>
          <w:sz w:val="22"/>
          <w:szCs w:val="22"/>
        </w:rPr>
        <w:t>každý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="00B62CB1" w:rsidRPr="004A6A8F">
        <w:rPr>
          <w:rFonts w:asciiTheme="minorHAnsi" w:hAnsiTheme="minorHAnsi" w:cs="Arial"/>
          <w:sz w:val="22"/>
          <w:szCs w:val="22"/>
        </w:rPr>
        <w:t xml:space="preserve">i </w:t>
      </w:r>
      <w:r w:rsidR="00951D96" w:rsidRPr="004A6A8F">
        <w:rPr>
          <w:rFonts w:asciiTheme="minorHAnsi" w:hAnsiTheme="minorHAnsi" w:cs="Arial"/>
          <w:sz w:val="22"/>
          <w:szCs w:val="22"/>
        </w:rPr>
        <w:t>započatý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="00556215" w:rsidRPr="004A6A8F">
        <w:rPr>
          <w:rFonts w:asciiTheme="minorHAnsi" w:hAnsiTheme="minorHAnsi" w:cs="Arial"/>
          <w:sz w:val="22"/>
          <w:szCs w:val="22"/>
        </w:rPr>
        <w:t>kalendářní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="00556215" w:rsidRPr="004A6A8F">
        <w:rPr>
          <w:rFonts w:asciiTheme="minorHAnsi" w:hAnsiTheme="minorHAnsi" w:cs="Arial"/>
          <w:sz w:val="22"/>
          <w:szCs w:val="22"/>
        </w:rPr>
        <w:t>den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A6A8F">
        <w:rPr>
          <w:rFonts w:asciiTheme="minorHAnsi" w:hAnsiTheme="minorHAnsi" w:cs="Arial"/>
          <w:sz w:val="22"/>
          <w:szCs w:val="22"/>
        </w:rPr>
        <w:t>prodlení.</w:t>
      </w:r>
    </w:p>
    <w:p w14:paraId="24BDC38F" w14:textId="66D3FF0B" w:rsidR="00EC43BD" w:rsidRPr="004A6A8F" w:rsidRDefault="00EC43BD" w:rsidP="001F2707">
      <w:pPr>
        <w:widowControl w:val="0"/>
        <w:numPr>
          <w:ilvl w:val="2"/>
          <w:numId w:val="4"/>
        </w:numPr>
        <w:tabs>
          <w:tab w:val="clear" w:pos="862"/>
          <w:tab w:val="num" w:pos="1418"/>
        </w:tabs>
        <w:adjustRightInd w:val="0"/>
        <w:spacing w:before="120"/>
        <w:ind w:left="1418" w:hanging="709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A6A8F">
        <w:rPr>
          <w:rFonts w:asciiTheme="minorHAnsi" w:hAnsiTheme="minorHAnsi" w:cs="Arial"/>
          <w:sz w:val="22"/>
          <w:szCs w:val="22"/>
        </w:rPr>
        <w:t xml:space="preserve">Za prodlení proti lhůtě pro dokončení projektové dokumentace pro provádění stavby ve výši </w:t>
      </w:r>
      <w:r w:rsidR="007C2395" w:rsidRPr="004A6A8F">
        <w:rPr>
          <w:rFonts w:asciiTheme="minorHAnsi" w:hAnsiTheme="minorHAnsi" w:cs="Arial"/>
          <w:b/>
          <w:bCs/>
          <w:sz w:val="22"/>
          <w:szCs w:val="22"/>
        </w:rPr>
        <w:t>25</w:t>
      </w:r>
      <w:r w:rsidRPr="004A6A8F">
        <w:rPr>
          <w:rFonts w:asciiTheme="minorHAnsi" w:hAnsiTheme="minorHAnsi" w:cs="Arial"/>
          <w:b/>
          <w:bCs/>
          <w:sz w:val="22"/>
          <w:szCs w:val="22"/>
        </w:rPr>
        <w:t xml:space="preserve"> 000,- Kč</w:t>
      </w:r>
      <w:r w:rsidRPr="004A6A8F">
        <w:rPr>
          <w:rFonts w:asciiTheme="minorHAnsi" w:hAnsiTheme="minorHAnsi" w:cs="Arial"/>
          <w:sz w:val="22"/>
          <w:szCs w:val="22"/>
        </w:rPr>
        <w:t xml:space="preserve"> za každý i započatý kalendářní den prodlení.</w:t>
      </w:r>
    </w:p>
    <w:p w14:paraId="7EDB2E66" w14:textId="7CB9BD23" w:rsidR="00EC43BD" w:rsidRPr="001F2707" w:rsidRDefault="001F2707" w:rsidP="001F2707">
      <w:pPr>
        <w:widowControl w:val="0"/>
        <w:adjustRightInd w:val="0"/>
        <w:spacing w:before="120"/>
        <w:ind w:left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A6A8F">
        <w:rPr>
          <w:rFonts w:asciiTheme="minorHAnsi" w:hAnsiTheme="minorHAnsi" w:cs="Arial"/>
          <w:sz w:val="22"/>
          <w:szCs w:val="22"/>
        </w:rPr>
        <w:t>L</w:t>
      </w:r>
      <w:r w:rsidR="00EC43BD" w:rsidRPr="004A6A8F">
        <w:rPr>
          <w:rFonts w:asciiTheme="minorHAnsi" w:hAnsiTheme="minorHAnsi" w:cs="Arial"/>
          <w:sz w:val="22"/>
          <w:szCs w:val="22"/>
        </w:rPr>
        <w:t>hůty</w:t>
      </w:r>
      <w:r w:rsidRPr="004A6A8F">
        <w:rPr>
          <w:rFonts w:asciiTheme="minorHAnsi" w:hAnsiTheme="minorHAnsi" w:cs="Arial"/>
          <w:sz w:val="22"/>
          <w:szCs w:val="22"/>
        </w:rPr>
        <w:t>, jejichž případné nesplnění je vázáno na smluvní pokutu</w:t>
      </w:r>
      <w:r w:rsidR="00C652FE" w:rsidRPr="004A6A8F">
        <w:rPr>
          <w:rFonts w:asciiTheme="minorHAnsi" w:hAnsiTheme="minorHAnsi" w:cs="Arial"/>
          <w:sz w:val="22"/>
          <w:szCs w:val="22"/>
        </w:rPr>
        <w:t>,</w:t>
      </w:r>
      <w:r w:rsidRPr="004A6A8F">
        <w:rPr>
          <w:rFonts w:asciiTheme="minorHAnsi" w:hAnsiTheme="minorHAnsi" w:cs="Arial"/>
          <w:sz w:val="22"/>
          <w:szCs w:val="22"/>
        </w:rPr>
        <w:t xml:space="preserve"> </w:t>
      </w:r>
      <w:r w:rsidR="00EC43BD" w:rsidRPr="004A6A8F">
        <w:rPr>
          <w:rFonts w:asciiTheme="minorHAnsi" w:hAnsiTheme="minorHAnsi" w:cs="Arial"/>
          <w:sz w:val="22"/>
          <w:szCs w:val="22"/>
        </w:rPr>
        <w:t>nabídl zhotovitel v rámci své nabídky podané do zadávacího řízení a měl by je tedy dodržet.</w:t>
      </w:r>
    </w:p>
    <w:p w14:paraId="0111E411" w14:textId="1644DE9F" w:rsidR="009D179C" w:rsidRDefault="009D179C" w:rsidP="009D179C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Pokud prodlení zhotovitele proti lhůtám pro předání každého stupně projektové dokumentace přesáhne 15 kalendářních dnů, zvyšují se hodnoty smluvních pokut podle předchozího odstavce o dalších </w:t>
      </w:r>
      <w:r w:rsidRPr="009D179C">
        <w:rPr>
          <w:rFonts w:asciiTheme="minorHAnsi" w:hAnsiTheme="minorHAnsi" w:cs="Arial"/>
          <w:b/>
          <w:bCs/>
          <w:sz w:val="22"/>
          <w:szCs w:val="22"/>
        </w:rPr>
        <w:t>10</w:t>
      </w:r>
      <w:r>
        <w:rPr>
          <w:rFonts w:asciiTheme="minorHAnsi" w:hAnsiTheme="minorHAnsi" w:cs="Arial"/>
          <w:b/>
          <w:bCs/>
          <w:sz w:val="22"/>
          <w:szCs w:val="22"/>
        </w:rPr>
        <w:t> </w:t>
      </w:r>
      <w:r w:rsidRPr="009D179C">
        <w:rPr>
          <w:rFonts w:asciiTheme="minorHAnsi" w:hAnsiTheme="minorHAnsi" w:cs="Arial"/>
          <w:b/>
          <w:bCs/>
          <w:sz w:val="22"/>
          <w:szCs w:val="22"/>
        </w:rPr>
        <w:t>000</w:t>
      </w:r>
      <w:r>
        <w:rPr>
          <w:rFonts w:asciiTheme="minorHAnsi" w:hAnsiTheme="minorHAnsi" w:cs="Arial"/>
          <w:b/>
          <w:bCs/>
          <w:sz w:val="22"/>
          <w:szCs w:val="22"/>
        </w:rPr>
        <w:t>,-</w:t>
      </w:r>
      <w:r>
        <w:rPr>
          <w:rFonts w:asciiTheme="minorHAnsi" w:hAnsiTheme="minorHAnsi" w:cs="Arial"/>
          <w:sz w:val="22"/>
          <w:szCs w:val="22"/>
        </w:rPr>
        <w:t xml:space="preserve"> Kč za šestnáctý i započatý a každý další započatý den prodlení.</w:t>
      </w:r>
    </w:p>
    <w:p w14:paraId="3C6B5968" w14:textId="61DE8745" w:rsidR="00EC43BD" w:rsidRDefault="00EC43BD" w:rsidP="00C04C97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Pokud z důvodů vad PD (viz odstavec 9. 3. této smlouvy) dojde ke zvýšení nákladů stavby, bez ohledu na to, zda vada je v textové či grafické části projektové dokumentace či v soupisu stavebních prací, dodávek a služeb je objednatel oprávněn uplatnit vůči zhotoviteli smluvní pokutu odpovídající </w:t>
      </w:r>
      <w:r w:rsidR="00D10F67" w:rsidRPr="00D10F67">
        <w:rPr>
          <w:rFonts w:asciiTheme="minorHAnsi" w:hAnsiTheme="minorHAnsi" w:cs="Arial"/>
          <w:b/>
          <w:bCs/>
          <w:sz w:val="22"/>
          <w:szCs w:val="22"/>
        </w:rPr>
        <w:t>10 %</w:t>
      </w:r>
      <w:r w:rsidR="00D10F67">
        <w:rPr>
          <w:rFonts w:asciiTheme="minorHAnsi" w:hAnsiTheme="minorHAnsi" w:cs="Arial"/>
          <w:sz w:val="22"/>
          <w:szCs w:val="22"/>
        </w:rPr>
        <w:t xml:space="preserve"> hodnoty zvýšení ceny, přičemž pro </w:t>
      </w:r>
      <w:r w:rsidR="009D179C">
        <w:rPr>
          <w:rFonts w:asciiTheme="minorHAnsi" w:hAnsiTheme="minorHAnsi" w:cs="Arial"/>
          <w:sz w:val="22"/>
          <w:szCs w:val="22"/>
        </w:rPr>
        <w:t xml:space="preserve">výpočet </w:t>
      </w:r>
      <w:r w:rsidR="00D10F67">
        <w:rPr>
          <w:rFonts w:asciiTheme="minorHAnsi" w:hAnsiTheme="minorHAnsi" w:cs="Arial"/>
          <w:sz w:val="22"/>
          <w:szCs w:val="22"/>
        </w:rPr>
        <w:t>zvýšení bude použita shodná cenová soustava jako pro zhotovitelem vyhotovený soupis stavebních prací.</w:t>
      </w:r>
    </w:p>
    <w:p w14:paraId="023AD9AB" w14:textId="4A469FDE" w:rsidR="009D179C" w:rsidRPr="009D179C" w:rsidRDefault="009D179C" w:rsidP="009D179C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Pokud zhotovitel neposkytne objednateli dohodnutou součinnost v rámci svých povinností sjednaných pro</w:t>
      </w:r>
      <w:r w:rsidRPr="009D179C">
        <w:rPr>
          <w:rFonts w:asciiTheme="minorHAnsi" w:hAnsiTheme="minorHAnsi" w:cs="Arial"/>
          <w:sz w:val="22"/>
          <w:szCs w:val="22"/>
        </w:rPr>
        <w:t xml:space="preserve"> průběh zadávacího řízení veřejné zakázky na stavební práce</w:t>
      </w:r>
      <w:r>
        <w:rPr>
          <w:rFonts w:asciiTheme="minorHAnsi" w:hAnsiTheme="minorHAnsi" w:cs="Arial"/>
          <w:sz w:val="22"/>
          <w:szCs w:val="22"/>
        </w:rPr>
        <w:t xml:space="preserve"> ve sjednaných lhůtách, pak je povinen zaplatit objednateli smluvní pokutu za každé takové prodlení a za každý den prodlení, a to ve výši </w:t>
      </w:r>
      <w:r w:rsidRPr="009D179C">
        <w:rPr>
          <w:rFonts w:asciiTheme="minorHAnsi" w:hAnsiTheme="minorHAnsi" w:cs="Arial"/>
          <w:b/>
          <w:bCs/>
          <w:sz w:val="22"/>
          <w:szCs w:val="22"/>
        </w:rPr>
        <w:t>1</w:t>
      </w:r>
      <w:r>
        <w:rPr>
          <w:rFonts w:asciiTheme="minorHAnsi" w:hAnsiTheme="minorHAnsi" w:cs="Arial"/>
          <w:b/>
          <w:bCs/>
          <w:sz w:val="22"/>
          <w:szCs w:val="22"/>
        </w:rPr>
        <w:t> </w:t>
      </w:r>
      <w:r w:rsidRPr="009D179C">
        <w:rPr>
          <w:rFonts w:asciiTheme="minorHAnsi" w:hAnsiTheme="minorHAnsi" w:cs="Arial"/>
          <w:b/>
          <w:bCs/>
          <w:sz w:val="22"/>
          <w:szCs w:val="22"/>
        </w:rPr>
        <w:t>000</w:t>
      </w:r>
      <w:r>
        <w:rPr>
          <w:rFonts w:asciiTheme="minorHAnsi" w:hAnsiTheme="minorHAnsi" w:cs="Arial"/>
          <w:b/>
          <w:bCs/>
          <w:sz w:val="22"/>
          <w:szCs w:val="22"/>
        </w:rPr>
        <w:t>,-</w:t>
      </w:r>
      <w:r w:rsidRPr="009D179C">
        <w:rPr>
          <w:rFonts w:asciiTheme="minorHAnsi" w:hAnsiTheme="minorHAnsi" w:cs="Arial"/>
          <w:b/>
          <w:bCs/>
          <w:sz w:val="22"/>
          <w:szCs w:val="22"/>
        </w:rPr>
        <w:t xml:space="preserve"> Kč</w:t>
      </w:r>
      <w:r>
        <w:rPr>
          <w:rFonts w:asciiTheme="minorHAnsi" w:hAnsiTheme="minorHAnsi" w:cs="Arial"/>
          <w:sz w:val="22"/>
          <w:szCs w:val="22"/>
        </w:rPr>
        <w:t xml:space="preserve"> za každé zjištěné prodlení.</w:t>
      </w:r>
    </w:p>
    <w:p w14:paraId="3DD1A700" w14:textId="59416277" w:rsidR="002824B4" w:rsidRPr="00462ECA" w:rsidRDefault="00951D96" w:rsidP="00C04C97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zaplatí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smluvní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pokutu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prodlení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odstraňováním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reklamovaných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vad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výši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B2FA4" w:rsidRPr="00462ECA">
        <w:rPr>
          <w:rFonts w:asciiTheme="minorHAnsi" w:hAnsiTheme="minorHAnsi" w:cs="Arial"/>
          <w:b/>
          <w:sz w:val="22"/>
          <w:szCs w:val="22"/>
        </w:rPr>
        <w:t>5</w:t>
      </w:r>
      <w:r w:rsidR="00C138E6" w:rsidRPr="00462ECA">
        <w:rPr>
          <w:rFonts w:asciiTheme="minorHAnsi" w:hAnsiTheme="minorHAnsi" w:cs="Arial"/>
          <w:b/>
          <w:sz w:val="22"/>
          <w:szCs w:val="22"/>
        </w:rPr>
        <w:t>00</w:t>
      </w:r>
      <w:r w:rsidR="002E6346" w:rsidRPr="00462ECA">
        <w:rPr>
          <w:rFonts w:asciiTheme="minorHAnsi" w:hAnsiTheme="minorHAnsi" w:cs="Arial"/>
          <w:b/>
          <w:sz w:val="22"/>
          <w:szCs w:val="22"/>
        </w:rPr>
        <w:t>,-</w:t>
      </w:r>
      <w:r w:rsidR="00B06197">
        <w:rPr>
          <w:rFonts w:asciiTheme="minorHAnsi" w:hAnsiTheme="minorHAnsi" w:cs="Arial"/>
          <w:b/>
          <w:sz w:val="22"/>
          <w:szCs w:val="22"/>
        </w:rPr>
        <w:t xml:space="preserve"> </w:t>
      </w:r>
      <w:r w:rsidR="002E6346" w:rsidRPr="00462ECA">
        <w:rPr>
          <w:rFonts w:asciiTheme="minorHAnsi" w:hAnsiTheme="minorHAnsi" w:cs="Arial"/>
          <w:b/>
          <w:sz w:val="22"/>
          <w:szCs w:val="22"/>
        </w:rPr>
        <w:t>Kč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každou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vadu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kalendářní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den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prodlení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odstraněním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vady.</w:t>
      </w:r>
    </w:p>
    <w:p w14:paraId="4F371CD5" w14:textId="3128616C" w:rsidR="00FF4E81" w:rsidRPr="00462ECA" w:rsidRDefault="00FF4E81" w:rsidP="00C04C97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V</w:t>
      </w:r>
      <w:r w:rsidR="009D179C">
        <w:rPr>
          <w:rFonts w:asciiTheme="minorHAnsi" w:hAnsiTheme="minorHAnsi" w:cs="Arial"/>
          <w:sz w:val="22"/>
          <w:szCs w:val="22"/>
        </w:rPr>
        <w:t> </w:t>
      </w:r>
      <w:r w:rsidRPr="00462ECA">
        <w:rPr>
          <w:rFonts w:asciiTheme="minorHAnsi" w:hAnsiTheme="minorHAnsi" w:cs="Arial"/>
          <w:sz w:val="22"/>
          <w:szCs w:val="22"/>
        </w:rPr>
        <w:t>případě</w:t>
      </w:r>
      <w:r w:rsidR="009D179C">
        <w:rPr>
          <w:rFonts w:asciiTheme="minorHAnsi" w:hAnsiTheme="minorHAnsi" w:cs="Arial"/>
          <w:sz w:val="22"/>
          <w:szCs w:val="22"/>
        </w:rPr>
        <w:t xml:space="preserve">, že zhotovitel provede náhradu svého poddodavatele v rozporu s ustanovením </w:t>
      </w:r>
      <w:r w:rsidRPr="00462ECA">
        <w:rPr>
          <w:rFonts w:asciiTheme="minorHAnsi" w:hAnsiTheme="minorHAnsi" w:cs="Arial"/>
          <w:sz w:val="22"/>
          <w:szCs w:val="22"/>
        </w:rPr>
        <w:t>odst.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D6AC0" w:rsidRPr="00462ECA">
        <w:rPr>
          <w:rFonts w:asciiTheme="minorHAnsi" w:hAnsiTheme="minorHAnsi" w:cs="Arial"/>
          <w:sz w:val="22"/>
          <w:szCs w:val="22"/>
        </w:rPr>
        <w:t>6.</w:t>
      </w:r>
      <w:r w:rsidR="009B2FA4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06197">
        <w:rPr>
          <w:rFonts w:asciiTheme="minorHAnsi" w:hAnsiTheme="minorHAnsi" w:cs="Arial"/>
          <w:sz w:val="22"/>
          <w:szCs w:val="22"/>
        </w:rPr>
        <w:t>8</w:t>
      </w:r>
      <w:r w:rsidRPr="00462ECA">
        <w:rPr>
          <w:rFonts w:asciiTheme="minorHAnsi" w:hAnsiTheme="minorHAnsi" w:cs="Arial"/>
          <w:sz w:val="22"/>
          <w:szCs w:val="22"/>
        </w:rPr>
        <w:t>.</w:t>
      </w:r>
      <w:r w:rsidR="00B62CB1">
        <w:rPr>
          <w:rFonts w:asciiTheme="minorHAnsi" w:hAnsiTheme="minorHAnsi" w:cs="Arial"/>
          <w:sz w:val="22"/>
          <w:szCs w:val="22"/>
        </w:rPr>
        <w:t xml:space="preserve">, </w:t>
      </w:r>
      <w:r w:rsidRPr="00462ECA">
        <w:rPr>
          <w:rFonts w:asciiTheme="minorHAnsi" w:hAnsiTheme="minorHAnsi" w:cs="Arial"/>
          <w:sz w:val="22"/>
          <w:szCs w:val="22"/>
        </w:rPr>
        <w:t>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oprávněn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požadovat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takovém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případě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povinen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zaplatit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smluvní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pokutu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výši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47E61" w:rsidRPr="009D179C">
        <w:rPr>
          <w:rFonts w:asciiTheme="minorHAnsi" w:hAnsiTheme="minorHAnsi" w:cs="Arial"/>
          <w:b/>
          <w:bCs/>
          <w:sz w:val="22"/>
          <w:szCs w:val="22"/>
        </w:rPr>
        <w:t>5</w:t>
      </w:r>
      <w:r w:rsidR="00B06197" w:rsidRPr="009D179C">
        <w:rPr>
          <w:rFonts w:asciiTheme="minorHAnsi" w:hAnsiTheme="minorHAnsi" w:cs="Arial"/>
          <w:b/>
          <w:bCs/>
          <w:sz w:val="22"/>
          <w:szCs w:val="22"/>
        </w:rPr>
        <w:t>0</w:t>
      </w:r>
      <w:r w:rsidR="00EB72B7" w:rsidRPr="009D179C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9D179C">
        <w:rPr>
          <w:rFonts w:asciiTheme="minorHAnsi" w:hAnsiTheme="minorHAnsi" w:cs="Arial"/>
          <w:b/>
          <w:bCs/>
          <w:sz w:val="22"/>
          <w:szCs w:val="22"/>
        </w:rPr>
        <w:t>000,-</w:t>
      </w:r>
      <w:r w:rsidR="00EB72B7" w:rsidRPr="009D179C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9D179C">
        <w:rPr>
          <w:rFonts w:asciiTheme="minorHAnsi" w:hAnsiTheme="minorHAnsi" w:cs="Arial"/>
          <w:b/>
          <w:bCs/>
          <w:sz w:val="22"/>
          <w:szCs w:val="22"/>
        </w:rPr>
        <w:t>Kč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každý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jednotlivý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konkrétní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případ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(za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lastRenderedPageBreak/>
        <w:t>neoprávněnou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změnu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jednoho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poddodavatele).</w:t>
      </w:r>
      <w:r w:rsidR="00640508">
        <w:rPr>
          <w:rFonts w:asciiTheme="minorHAnsi" w:hAnsiTheme="minorHAnsi" w:cs="Arial"/>
          <w:sz w:val="22"/>
          <w:szCs w:val="22"/>
        </w:rPr>
        <w:t xml:space="preserve"> Současně se jedná o závažné porušení smlouvy, pro které má objednatel právo od smlouvy odstoupit.</w:t>
      </w:r>
    </w:p>
    <w:p w14:paraId="1059EE39" w14:textId="77777777" w:rsidR="00A20960" w:rsidRPr="00462ECA" w:rsidRDefault="00A20960" w:rsidP="00C04C97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Objednatel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zaplatí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za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prodlení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s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úhradou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ceny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díla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dle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faktury</w:t>
      </w:r>
      <w:r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oprávněně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vystavené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splnění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podmínek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stanovených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touto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doručené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objednateli,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úrok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prodlení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výši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vládního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nařízení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351</w:t>
      </w:r>
      <w:r w:rsidRPr="00462ECA">
        <w:rPr>
          <w:rFonts w:asciiTheme="minorHAnsi" w:hAnsiTheme="minorHAnsi" w:cs="Arial"/>
          <w:sz w:val="22"/>
          <w:szCs w:val="22"/>
        </w:rPr>
        <w:t>/</w:t>
      </w:r>
      <w:r w:rsidR="0098636C" w:rsidRPr="00462ECA">
        <w:rPr>
          <w:rFonts w:asciiTheme="minorHAnsi" w:hAnsiTheme="minorHAnsi" w:cs="Arial"/>
          <w:sz w:val="22"/>
          <w:szCs w:val="22"/>
        </w:rPr>
        <w:t>2013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 </w:t>
      </w:r>
      <w:r w:rsidRPr="00462ECA">
        <w:rPr>
          <w:rFonts w:asciiTheme="minorHAnsi" w:hAnsiTheme="minorHAnsi" w:cs="Arial"/>
          <w:sz w:val="22"/>
          <w:szCs w:val="22"/>
        </w:rPr>
        <w:t>Sb.,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kterým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určuje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výše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úroků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prodlení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nákladů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spojených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uplatněním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pohledávky,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určuje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odměna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likvidátora,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likvidačního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správce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člena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orgánu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právnické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osoby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jmenovaného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soudem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upravují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některé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otázky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Obchodního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věstníku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veřejných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rejstříků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právnických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fyzických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462ECA">
        <w:rPr>
          <w:rFonts w:asciiTheme="minorHAnsi" w:hAnsiTheme="minorHAnsi" w:cs="Arial"/>
          <w:sz w:val="22"/>
          <w:szCs w:val="22"/>
        </w:rPr>
        <w:t>osob</w:t>
      </w:r>
      <w:r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znění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pozdějších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předpisů.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</w:p>
    <w:p w14:paraId="6514C830" w14:textId="3DA17F48" w:rsidR="00951D96" w:rsidRPr="00462ECA" w:rsidRDefault="00951D96" w:rsidP="00C04C97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Splatnost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smluvních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pokut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sjednává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44E1C" w:rsidRPr="00462ECA">
        <w:rPr>
          <w:rFonts w:asciiTheme="minorHAnsi" w:hAnsiTheme="minorHAnsi" w:cs="Arial"/>
          <w:sz w:val="22"/>
          <w:szCs w:val="22"/>
        </w:rPr>
        <w:t>30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kalendářních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dnů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dne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doručení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jejich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vyúčtování.</w:t>
      </w:r>
      <w:r w:rsidR="009D179C">
        <w:rPr>
          <w:rFonts w:asciiTheme="minorHAnsi" w:hAnsiTheme="minorHAnsi" w:cs="Arial"/>
          <w:sz w:val="22"/>
          <w:szCs w:val="22"/>
        </w:rPr>
        <w:t xml:space="preserve"> Objednatel má právo započíst smluvní pokutu proti kterékoliv faktuře zhotovitele.</w:t>
      </w:r>
    </w:p>
    <w:p w14:paraId="599E2995" w14:textId="77777777" w:rsidR="00FB2FE9" w:rsidRPr="00462ECA" w:rsidRDefault="00951D96" w:rsidP="00C04C97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Zaplacení</w:t>
      </w:r>
      <w:r w:rsidR="00182C85" w:rsidRPr="00462ECA">
        <w:rPr>
          <w:rFonts w:asciiTheme="minorHAnsi" w:hAnsiTheme="minorHAnsi" w:cs="Arial"/>
          <w:sz w:val="22"/>
          <w:szCs w:val="22"/>
        </w:rPr>
        <w:t>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smluvní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pokuty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182C85" w:rsidRPr="00462ECA">
        <w:rPr>
          <w:rFonts w:asciiTheme="minorHAnsi" w:hAnsiTheme="minorHAnsi" w:cs="Arial"/>
          <w:sz w:val="22"/>
          <w:szCs w:val="22"/>
        </w:rPr>
        <w:t>není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182C85" w:rsidRPr="00462ECA">
        <w:rPr>
          <w:rFonts w:asciiTheme="minorHAnsi" w:hAnsiTheme="minorHAnsi" w:cs="Arial"/>
          <w:sz w:val="22"/>
          <w:szCs w:val="22"/>
        </w:rPr>
        <w:t>dotčeno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182C85" w:rsidRPr="00462ECA">
        <w:rPr>
          <w:rFonts w:asciiTheme="minorHAnsi" w:hAnsiTheme="minorHAnsi" w:cs="Arial"/>
          <w:sz w:val="22"/>
          <w:szCs w:val="22"/>
        </w:rPr>
        <w:t>právo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182C85" w:rsidRPr="00462ECA">
        <w:rPr>
          <w:rFonts w:asciiTheme="minorHAnsi" w:hAnsiTheme="minorHAnsi" w:cs="Arial"/>
          <w:sz w:val="22"/>
          <w:szCs w:val="22"/>
        </w:rPr>
        <w:t>objednatele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182C85"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182C85" w:rsidRPr="00462ECA">
        <w:rPr>
          <w:rFonts w:asciiTheme="minorHAnsi" w:hAnsiTheme="minorHAnsi" w:cs="Arial"/>
          <w:sz w:val="22"/>
          <w:szCs w:val="22"/>
        </w:rPr>
        <w:t>náhradu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škody.</w:t>
      </w:r>
    </w:p>
    <w:p w14:paraId="23AE1EA9" w14:textId="77777777" w:rsidR="00FB2FE9" w:rsidRPr="00462ECA" w:rsidRDefault="00FB2FE9" w:rsidP="00FB2FE9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</w:p>
    <w:p w14:paraId="0F73108A" w14:textId="77777777" w:rsidR="00E47E61" w:rsidRPr="00462ECA" w:rsidRDefault="00951D96" w:rsidP="009B2FA4">
      <w:pPr>
        <w:widowControl w:val="0"/>
        <w:numPr>
          <w:ilvl w:val="0"/>
          <w:numId w:val="4"/>
        </w:numPr>
        <w:tabs>
          <w:tab w:val="left" w:pos="708"/>
        </w:tabs>
        <w:adjustRightInd w:val="0"/>
        <w:spacing w:line="360" w:lineRule="atLeast"/>
        <w:jc w:val="center"/>
        <w:textAlignment w:val="baseline"/>
        <w:outlineLvl w:val="0"/>
        <w:rPr>
          <w:rFonts w:asciiTheme="minorHAnsi" w:hAnsiTheme="minorHAnsi" w:cs="Arial"/>
        </w:rPr>
      </w:pPr>
      <w:r w:rsidRPr="00462ECA">
        <w:rPr>
          <w:rFonts w:asciiTheme="minorHAnsi" w:hAnsiTheme="minorHAnsi" w:cs="Arial"/>
          <w:b/>
          <w:caps/>
        </w:rPr>
        <w:t>Pojištění</w:t>
      </w:r>
    </w:p>
    <w:p w14:paraId="7016D0BA" w14:textId="2ACD80DC" w:rsidR="00FB2FE9" w:rsidRPr="00462ECA" w:rsidRDefault="00951D96" w:rsidP="009B2FA4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bCs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prohlašuje,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sjednáno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smluvní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pojištění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DD43C6" w:rsidRPr="00462ECA">
        <w:rPr>
          <w:rFonts w:asciiTheme="minorHAnsi" w:hAnsiTheme="minorHAnsi" w:cs="Arial"/>
          <w:b/>
          <w:sz w:val="22"/>
          <w:szCs w:val="22"/>
        </w:rPr>
        <w:t>odpovědnosti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DD43C6" w:rsidRPr="00462ECA">
        <w:rPr>
          <w:rFonts w:asciiTheme="minorHAnsi" w:hAnsiTheme="minorHAnsi" w:cs="Arial"/>
          <w:b/>
          <w:sz w:val="22"/>
          <w:szCs w:val="22"/>
        </w:rPr>
        <w:t>za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škody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způsobené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svou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projektovou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inženýrskou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činností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C3EB4" w:rsidRPr="009D179C">
        <w:rPr>
          <w:rFonts w:asciiTheme="minorHAnsi" w:hAnsiTheme="minorHAnsi" w:cs="Arial"/>
          <w:sz w:val="22"/>
          <w:szCs w:val="22"/>
          <w:highlight w:val="green"/>
        </w:rPr>
        <w:t>………………..</w:t>
      </w:r>
      <w:r w:rsidRPr="009D179C">
        <w:rPr>
          <w:rFonts w:asciiTheme="minorHAnsi" w:hAnsiTheme="minorHAnsi" w:cs="Arial"/>
          <w:sz w:val="22"/>
          <w:szCs w:val="22"/>
          <w:highlight w:val="green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D43C6" w:rsidRPr="00462ECA">
        <w:rPr>
          <w:rFonts w:asciiTheme="minorHAnsi" w:hAnsiTheme="minorHAnsi" w:cs="Arial"/>
          <w:sz w:val="22"/>
          <w:szCs w:val="22"/>
        </w:rPr>
        <w:t>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D43C6" w:rsidRPr="00462ECA">
        <w:rPr>
          <w:rFonts w:asciiTheme="minorHAnsi" w:hAnsiTheme="minorHAnsi" w:cs="Arial"/>
          <w:sz w:val="22"/>
          <w:szCs w:val="22"/>
        </w:rPr>
        <w:t>limitem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D43C6" w:rsidRPr="00462ECA">
        <w:rPr>
          <w:rFonts w:asciiTheme="minorHAnsi" w:hAnsiTheme="minorHAnsi" w:cs="Arial"/>
          <w:sz w:val="22"/>
          <w:szCs w:val="22"/>
        </w:rPr>
        <w:t>pojistného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D43C6" w:rsidRPr="00462ECA">
        <w:rPr>
          <w:rFonts w:asciiTheme="minorHAnsi" w:hAnsiTheme="minorHAnsi" w:cs="Arial"/>
          <w:sz w:val="22"/>
          <w:szCs w:val="22"/>
        </w:rPr>
        <w:t>plnění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CC3EB4" w:rsidRPr="009D179C">
        <w:rPr>
          <w:rFonts w:asciiTheme="minorHAnsi" w:hAnsiTheme="minorHAnsi" w:cs="Arial"/>
          <w:sz w:val="22"/>
          <w:szCs w:val="22"/>
          <w:highlight w:val="green"/>
        </w:rPr>
        <w:t>………….</w:t>
      </w:r>
      <w:r w:rsidRPr="009D179C">
        <w:rPr>
          <w:rFonts w:asciiTheme="minorHAnsi" w:hAnsiTheme="minorHAnsi" w:cs="Arial"/>
          <w:sz w:val="22"/>
          <w:szCs w:val="22"/>
          <w:highlight w:val="green"/>
        </w:rPr>
        <w:t>,-</w:t>
      </w:r>
      <w:r w:rsidRPr="00462ECA">
        <w:rPr>
          <w:rFonts w:asciiTheme="minorHAnsi" w:hAnsiTheme="minorHAnsi" w:cs="Arial"/>
          <w:sz w:val="22"/>
          <w:szCs w:val="22"/>
        </w:rPr>
        <w:t>Kč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D43C6" w:rsidRPr="004A6A8F">
        <w:rPr>
          <w:rFonts w:asciiTheme="minorHAnsi" w:hAnsiTheme="minorHAnsi" w:cs="Arial"/>
          <w:sz w:val="22"/>
          <w:szCs w:val="22"/>
        </w:rPr>
        <w:t>(minimálně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="00DD43C6" w:rsidRPr="004A6A8F">
        <w:rPr>
          <w:rFonts w:asciiTheme="minorHAnsi" w:hAnsiTheme="minorHAnsi" w:cs="Arial"/>
          <w:sz w:val="22"/>
          <w:szCs w:val="22"/>
        </w:rPr>
        <w:t>však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="009B2FA4" w:rsidRPr="004A6A8F">
        <w:rPr>
          <w:rFonts w:asciiTheme="minorHAnsi" w:hAnsiTheme="minorHAnsi" w:cs="Arial"/>
          <w:sz w:val="22"/>
          <w:szCs w:val="22"/>
        </w:rPr>
        <w:t>5.000.</w:t>
      </w:r>
      <w:r w:rsidR="00F15920" w:rsidRPr="004A6A8F">
        <w:rPr>
          <w:rFonts w:asciiTheme="minorHAnsi" w:hAnsiTheme="minorHAnsi" w:cs="Arial"/>
          <w:sz w:val="22"/>
          <w:szCs w:val="22"/>
        </w:rPr>
        <w:t>000</w:t>
      </w:r>
      <w:r w:rsidR="00DD43C6" w:rsidRPr="004A6A8F">
        <w:rPr>
          <w:rFonts w:asciiTheme="minorHAnsi" w:hAnsiTheme="minorHAnsi" w:cs="Arial"/>
          <w:sz w:val="22"/>
          <w:szCs w:val="22"/>
        </w:rPr>
        <w:t>,-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="00DD43C6" w:rsidRPr="004A6A8F">
        <w:rPr>
          <w:rFonts w:asciiTheme="minorHAnsi" w:hAnsiTheme="minorHAnsi" w:cs="Arial"/>
          <w:sz w:val="22"/>
          <w:szCs w:val="22"/>
        </w:rPr>
        <w:t>Kč)</w:t>
      </w:r>
      <w:r w:rsidRPr="004A6A8F">
        <w:rPr>
          <w:rFonts w:asciiTheme="minorHAnsi" w:hAnsiTheme="minorHAnsi" w:cs="Arial"/>
          <w:sz w:val="22"/>
          <w:szCs w:val="22"/>
        </w:rPr>
        <w:t>.</w:t>
      </w:r>
      <w:r w:rsidR="00EB72B7" w:rsidRPr="004A6A8F">
        <w:rPr>
          <w:rFonts w:asciiTheme="minorHAnsi" w:hAnsiTheme="minorHAnsi" w:cs="Arial"/>
          <w:sz w:val="22"/>
          <w:szCs w:val="22"/>
        </w:rPr>
        <w:t xml:space="preserve"> </w:t>
      </w:r>
      <w:r w:rsidR="009B2FA4" w:rsidRPr="004A6A8F">
        <w:rPr>
          <w:rFonts w:asciiTheme="minorHAnsi" w:hAnsiTheme="minorHAnsi" w:cs="Arial"/>
          <w:sz w:val="22"/>
          <w:szCs w:val="22"/>
        </w:rPr>
        <w:t>P</w:t>
      </w:r>
      <w:r w:rsidR="00CC4EB5" w:rsidRPr="004A6A8F">
        <w:rPr>
          <w:rFonts w:asciiTheme="minorHAnsi" w:hAnsiTheme="minorHAnsi" w:cs="Arial"/>
          <w:sz w:val="22"/>
          <w:szCs w:val="22"/>
        </w:rPr>
        <w:t>ojistná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D43C6" w:rsidRPr="00462ECA">
        <w:rPr>
          <w:rFonts w:asciiTheme="minorHAnsi" w:hAnsiTheme="minorHAnsi" w:cs="Arial"/>
          <w:sz w:val="22"/>
          <w:szCs w:val="22"/>
        </w:rPr>
        <w:t>smlouv</w:t>
      </w:r>
      <w:r w:rsidR="00CC4EB5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D43C6" w:rsidRPr="00462ECA">
        <w:rPr>
          <w:rFonts w:asciiTheme="minorHAnsi" w:hAnsiTheme="minorHAnsi" w:cs="Arial"/>
          <w:sz w:val="22"/>
          <w:szCs w:val="22"/>
        </w:rPr>
        <w:t>bude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D43C6" w:rsidRPr="00462ECA">
        <w:rPr>
          <w:rFonts w:asciiTheme="minorHAnsi" w:hAnsiTheme="minorHAnsi" w:cs="Arial"/>
          <w:sz w:val="22"/>
          <w:szCs w:val="22"/>
        </w:rPr>
        <w:t>objednateli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B2FA4" w:rsidRPr="00462ECA">
        <w:rPr>
          <w:rFonts w:asciiTheme="minorHAnsi" w:hAnsiTheme="minorHAnsi" w:cs="Arial"/>
          <w:sz w:val="22"/>
          <w:szCs w:val="22"/>
        </w:rPr>
        <w:t xml:space="preserve">předložena </w:t>
      </w:r>
      <w:r w:rsidR="00DD43C6"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D43C6" w:rsidRPr="00462ECA">
        <w:rPr>
          <w:rFonts w:asciiTheme="minorHAnsi" w:hAnsiTheme="minorHAnsi" w:cs="Arial"/>
          <w:sz w:val="22"/>
          <w:szCs w:val="22"/>
        </w:rPr>
        <w:t>jeho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D43C6" w:rsidRPr="00462ECA">
        <w:rPr>
          <w:rFonts w:asciiTheme="minorHAnsi" w:hAnsiTheme="minorHAnsi" w:cs="Arial"/>
          <w:sz w:val="22"/>
          <w:szCs w:val="22"/>
        </w:rPr>
        <w:t>vyžádání.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17045"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17045"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17045" w:rsidRPr="00462ECA">
        <w:rPr>
          <w:rFonts w:asciiTheme="minorHAnsi" w:hAnsiTheme="minorHAnsi" w:cs="Arial"/>
          <w:sz w:val="22"/>
          <w:szCs w:val="22"/>
        </w:rPr>
        <w:t>zavazuje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17045" w:rsidRPr="00462ECA">
        <w:rPr>
          <w:rFonts w:asciiTheme="minorHAnsi" w:hAnsiTheme="minorHAnsi" w:cs="Arial"/>
          <w:sz w:val="22"/>
          <w:szCs w:val="22"/>
        </w:rPr>
        <w:t>po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17045" w:rsidRPr="00462ECA">
        <w:rPr>
          <w:rFonts w:asciiTheme="minorHAnsi" w:hAnsiTheme="minorHAnsi" w:cs="Arial"/>
          <w:sz w:val="22"/>
          <w:szCs w:val="22"/>
        </w:rPr>
        <w:t>celou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17045" w:rsidRPr="00462ECA">
        <w:rPr>
          <w:rFonts w:asciiTheme="minorHAnsi" w:hAnsiTheme="minorHAnsi" w:cs="Arial"/>
          <w:sz w:val="22"/>
          <w:szCs w:val="22"/>
        </w:rPr>
        <w:t>dobu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17045" w:rsidRPr="00462ECA">
        <w:rPr>
          <w:rFonts w:asciiTheme="minorHAnsi" w:hAnsiTheme="minorHAnsi" w:cs="Arial"/>
          <w:sz w:val="22"/>
          <w:szCs w:val="22"/>
        </w:rPr>
        <w:t>provádění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17045" w:rsidRPr="00462ECA">
        <w:rPr>
          <w:rFonts w:asciiTheme="minorHAnsi" w:hAnsiTheme="minorHAnsi" w:cs="Arial"/>
          <w:sz w:val="22"/>
          <w:szCs w:val="22"/>
        </w:rPr>
        <w:t>díla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D43C6" w:rsidRPr="00462ECA">
        <w:rPr>
          <w:rFonts w:asciiTheme="minorHAnsi" w:hAnsiTheme="minorHAnsi" w:cs="Arial"/>
          <w:sz w:val="22"/>
          <w:szCs w:val="22"/>
        </w:rPr>
        <w:t>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D43C6" w:rsidRPr="00462ECA">
        <w:rPr>
          <w:rFonts w:asciiTheme="minorHAnsi" w:hAnsiTheme="minorHAnsi" w:cs="Arial"/>
          <w:sz w:val="22"/>
          <w:szCs w:val="22"/>
        </w:rPr>
        <w:t>této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D43C6" w:rsidRPr="00462ECA">
        <w:rPr>
          <w:rFonts w:asciiTheme="minorHAnsi" w:hAnsiTheme="minorHAnsi" w:cs="Arial"/>
          <w:sz w:val="22"/>
          <w:szCs w:val="22"/>
        </w:rPr>
        <w:t>smlouvy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D43C6" w:rsidRPr="00462ECA">
        <w:rPr>
          <w:rFonts w:asciiTheme="minorHAnsi" w:hAnsiTheme="minorHAnsi" w:cs="Arial"/>
          <w:sz w:val="22"/>
          <w:szCs w:val="22"/>
        </w:rPr>
        <w:t>mít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D43C6" w:rsidRPr="00462ECA">
        <w:rPr>
          <w:rFonts w:asciiTheme="minorHAnsi" w:hAnsiTheme="minorHAnsi" w:cs="Arial"/>
          <w:sz w:val="22"/>
          <w:szCs w:val="22"/>
        </w:rPr>
        <w:t>platnou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D43C6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D43C6" w:rsidRPr="00462ECA">
        <w:rPr>
          <w:rFonts w:asciiTheme="minorHAnsi" w:hAnsiTheme="minorHAnsi" w:cs="Arial"/>
          <w:sz w:val="22"/>
          <w:szCs w:val="22"/>
        </w:rPr>
        <w:t>účinnou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D43C6" w:rsidRPr="00462ECA">
        <w:rPr>
          <w:rFonts w:asciiTheme="minorHAnsi" w:hAnsiTheme="minorHAnsi" w:cs="Arial"/>
          <w:sz w:val="22"/>
          <w:szCs w:val="22"/>
        </w:rPr>
        <w:t>pojistnou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D43C6" w:rsidRPr="00462ECA">
        <w:rPr>
          <w:rFonts w:asciiTheme="minorHAnsi" w:hAnsiTheme="minorHAnsi" w:cs="Arial"/>
          <w:sz w:val="22"/>
          <w:szCs w:val="22"/>
        </w:rPr>
        <w:t>smlouvu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D43C6" w:rsidRPr="00462ECA">
        <w:rPr>
          <w:rFonts w:asciiTheme="minorHAnsi" w:hAnsiTheme="minorHAnsi" w:cs="Arial"/>
          <w:sz w:val="22"/>
          <w:szCs w:val="22"/>
        </w:rPr>
        <w:t>nejméně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D43C6" w:rsidRPr="00462ECA">
        <w:rPr>
          <w:rFonts w:asciiTheme="minorHAnsi" w:hAnsiTheme="minorHAnsi" w:cs="Arial"/>
          <w:sz w:val="22"/>
          <w:szCs w:val="22"/>
        </w:rPr>
        <w:t>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D43C6" w:rsidRPr="00462ECA">
        <w:rPr>
          <w:rFonts w:asciiTheme="minorHAnsi" w:hAnsiTheme="minorHAnsi" w:cs="Arial"/>
          <w:sz w:val="22"/>
          <w:szCs w:val="22"/>
        </w:rPr>
        <w:t>minimálním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D43C6" w:rsidRPr="00462ECA">
        <w:rPr>
          <w:rFonts w:asciiTheme="minorHAnsi" w:hAnsiTheme="minorHAnsi" w:cs="Arial"/>
          <w:sz w:val="22"/>
          <w:szCs w:val="22"/>
        </w:rPr>
        <w:t>limitem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D43C6" w:rsidRPr="00462ECA">
        <w:rPr>
          <w:rFonts w:asciiTheme="minorHAnsi" w:hAnsiTheme="minorHAnsi" w:cs="Arial"/>
          <w:sz w:val="22"/>
          <w:szCs w:val="22"/>
        </w:rPr>
        <w:t>pojistného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D43C6" w:rsidRPr="00462ECA">
        <w:rPr>
          <w:rFonts w:asciiTheme="minorHAnsi" w:hAnsiTheme="minorHAnsi" w:cs="Arial"/>
          <w:sz w:val="22"/>
          <w:szCs w:val="22"/>
        </w:rPr>
        <w:t>plnění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D43C6" w:rsidRPr="00462ECA">
        <w:rPr>
          <w:rFonts w:asciiTheme="minorHAnsi" w:hAnsiTheme="minorHAnsi" w:cs="Arial"/>
          <w:sz w:val="22"/>
          <w:szCs w:val="22"/>
        </w:rPr>
        <w:t>uvedeného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D43C6" w:rsidRPr="00462ECA">
        <w:rPr>
          <w:rFonts w:asciiTheme="minorHAnsi" w:hAnsiTheme="minorHAnsi" w:cs="Arial"/>
          <w:sz w:val="22"/>
          <w:szCs w:val="22"/>
        </w:rPr>
        <w:t>ve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D43C6" w:rsidRPr="00462ECA">
        <w:rPr>
          <w:rFonts w:asciiTheme="minorHAnsi" w:hAnsiTheme="minorHAnsi" w:cs="Arial"/>
          <w:sz w:val="22"/>
          <w:szCs w:val="22"/>
        </w:rPr>
        <w:t>větě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DD43C6" w:rsidRPr="00462ECA">
        <w:rPr>
          <w:rFonts w:asciiTheme="minorHAnsi" w:hAnsiTheme="minorHAnsi" w:cs="Arial"/>
          <w:sz w:val="22"/>
          <w:szCs w:val="22"/>
        </w:rPr>
        <w:t>první.</w:t>
      </w:r>
    </w:p>
    <w:p w14:paraId="36526A01" w14:textId="77777777" w:rsidR="00E47E61" w:rsidRPr="00462ECA" w:rsidRDefault="00E47E61" w:rsidP="00E47E61">
      <w:pPr>
        <w:widowControl w:val="0"/>
        <w:adjustRightInd w:val="0"/>
        <w:spacing w:before="120"/>
        <w:ind w:left="567"/>
        <w:jc w:val="both"/>
        <w:textAlignment w:val="baseline"/>
        <w:outlineLvl w:val="0"/>
        <w:rPr>
          <w:rFonts w:asciiTheme="minorHAnsi" w:hAnsiTheme="minorHAnsi" w:cs="Arial"/>
          <w:bCs/>
          <w:sz w:val="22"/>
          <w:szCs w:val="22"/>
        </w:rPr>
      </w:pPr>
    </w:p>
    <w:p w14:paraId="12B97AB6" w14:textId="77777777" w:rsidR="00951D96" w:rsidRPr="00462ECA" w:rsidRDefault="00951D96" w:rsidP="004A52C0">
      <w:pPr>
        <w:widowControl w:val="0"/>
        <w:numPr>
          <w:ilvl w:val="0"/>
          <w:numId w:val="4"/>
        </w:numPr>
        <w:tabs>
          <w:tab w:val="left" w:pos="708"/>
        </w:tabs>
        <w:adjustRightInd w:val="0"/>
        <w:spacing w:line="360" w:lineRule="atLeast"/>
        <w:jc w:val="center"/>
        <w:textAlignment w:val="baseline"/>
        <w:outlineLvl w:val="0"/>
        <w:rPr>
          <w:rFonts w:asciiTheme="minorHAnsi" w:hAnsiTheme="minorHAnsi" w:cs="Arial"/>
          <w:b/>
        </w:rPr>
      </w:pPr>
      <w:r w:rsidRPr="00462ECA">
        <w:rPr>
          <w:rFonts w:asciiTheme="minorHAnsi" w:hAnsiTheme="minorHAnsi" w:cs="Arial"/>
          <w:b/>
        </w:rPr>
        <w:t>ODSTOUPENÍ</w:t>
      </w:r>
      <w:r w:rsidR="00EB72B7" w:rsidRPr="00462ECA">
        <w:rPr>
          <w:rFonts w:asciiTheme="minorHAnsi" w:hAnsiTheme="minorHAnsi" w:cs="Arial"/>
          <w:b/>
        </w:rPr>
        <w:t xml:space="preserve"> </w:t>
      </w:r>
      <w:r w:rsidRPr="00462ECA">
        <w:rPr>
          <w:rFonts w:asciiTheme="minorHAnsi" w:hAnsiTheme="minorHAnsi" w:cs="Arial"/>
          <w:b/>
        </w:rPr>
        <w:t>OD</w:t>
      </w:r>
      <w:r w:rsidR="00EB72B7" w:rsidRPr="00462ECA">
        <w:rPr>
          <w:rFonts w:asciiTheme="minorHAnsi" w:hAnsiTheme="minorHAnsi" w:cs="Arial"/>
          <w:b/>
        </w:rPr>
        <w:t xml:space="preserve"> </w:t>
      </w:r>
      <w:r w:rsidRPr="00462ECA">
        <w:rPr>
          <w:rFonts w:asciiTheme="minorHAnsi" w:hAnsiTheme="minorHAnsi" w:cs="Arial"/>
          <w:b/>
        </w:rPr>
        <w:t>SMLOUVY</w:t>
      </w:r>
    </w:p>
    <w:p w14:paraId="13E6CEA3" w14:textId="77777777" w:rsidR="00951D96" w:rsidRPr="00462ECA" w:rsidRDefault="00951D96" w:rsidP="009B2FA4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Tato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zanikne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splněním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závazku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ustanovení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§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76E7D" w:rsidRPr="00462ECA">
        <w:rPr>
          <w:rFonts w:asciiTheme="minorHAnsi" w:hAnsiTheme="minorHAnsi" w:cs="Arial"/>
          <w:sz w:val="22"/>
          <w:szCs w:val="22"/>
        </w:rPr>
        <w:t>1908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462ECA">
        <w:rPr>
          <w:rFonts w:asciiTheme="minorHAnsi" w:hAnsiTheme="minorHAnsi" w:cs="Arial"/>
          <w:sz w:val="22"/>
          <w:szCs w:val="22"/>
        </w:rPr>
        <w:t>zákona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462ECA">
        <w:rPr>
          <w:rFonts w:asciiTheme="minorHAnsi" w:hAnsiTheme="minorHAnsi" w:cs="Arial"/>
          <w:sz w:val="22"/>
          <w:szCs w:val="22"/>
        </w:rPr>
        <w:t>č.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76E7D" w:rsidRPr="00462ECA">
        <w:rPr>
          <w:rFonts w:asciiTheme="minorHAnsi" w:hAnsiTheme="minorHAnsi" w:cs="Arial"/>
          <w:sz w:val="22"/>
          <w:szCs w:val="22"/>
        </w:rPr>
        <w:t>89</w:t>
      </w:r>
      <w:r w:rsidR="00E35A17" w:rsidRPr="00462ECA">
        <w:rPr>
          <w:rFonts w:asciiTheme="minorHAnsi" w:hAnsiTheme="minorHAnsi" w:cs="Arial"/>
          <w:sz w:val="22"/>
          <w:szCs w:val="22"/>
        </w:rPr>
        <w:t>/</w:t>
      </w:r>
      <w:r w:rsidR="00376E7D" w:rsidRPr="00462ECA">
        <w:rPr>
          <w:rFonts w:asciiTheme="minorHAnsi" w:hAnsiTheme="minorHAnsi" w:cs="Arial"/>
          <w:sz w:val="22"/>
          <w:szCs w:val="22"/>
        </w:rPr>
        <w:t>2012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462ECA">
        <w:rPr>
          <w:rFonts w:asciiTheme="minorHAnsi" w:hAnsiTheme="minorHAnsi" w:cs="Arial"/>
          <w:sz w:val="22"/>
          <w:szCs w:val="22"/>
        </w:rPr>
        <w:t>Sb.</w:t>
      </w:r>
      <w:r w:rsidR="00376E7D"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76E7D" w:rsidRPr="00462ECA">
        <w:rPr>
          <w:rFonts w:asciiTheme="minorHAnsi" w:hAnsiTheme="minorHAnsi" w:cs="Arial"/>
          <w:sz w:val="22"/>
          <w:szCs w:val="22"/>
        </w:rPr>
        <w:t>občanský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376E7D" w:rsidRPr="00462ECA">
        <w:rPr>
          <w:rFonts w:asciiTheme="minorHAnsi" w:hAnsiTheme="minorHAnsi" w:cs="Arial"/>
          <w:sz w:val="22"/>
          <w:szCs w:val="22"/>
        </w:rPr>
        <w:t>zákoník,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462ECA">
        <w:rPr>
          <w:rFonts w:asciiTheme="minorHAnsi" w:hAnsiTheme="minorHAnsi" w:cs="Arial"/>
          <w:sz w:val="22"/>
          <w:szCs w:val="22"/>
        </w:rPr>
        <w:t>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462ECA">
        <w:rPr>
          <w:rFonts w:asciiTheme="minorHAnsi" w:hAnsiTheme="minorHAnsi" w:cs="Arial"/>
          <w:sz w:val="22"/>
          <w:szCs w:val="22"/>
        </w:rPr>
        <w:t>před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462ECA">
        <w:rPr>
          <w:rFonts w:asciiTheme="minorHAnsi" w:hAnsiTheme="minorHAnsi" w:cs="Arial"/>
          <w:sz w:val="22"/>
          <w:szCs w:val="22"/>
        </w:rPr>
        <w:t>uplynutím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lhůty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plnění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důvodu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poruš</w:t>
      </w:r>
      <w:r w:rsidR="00E35A17" w:rsidRPr="00462ECA">
        <w:rPr>
          <w:rFonts w:asciiTheme="minorHAnsi" w:hAnsiTheme="minorHAnsi" w:cs="Arial"/>
          <w:sz w:val="22"/>
          <w:szCs w:val="22"/>
        </w:rPr>
        <w:t>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462ECA">
        <w:rPr>
          <w:rFonts w:asciiTheme="minorHAnsi" w:hAnsiTheme="minorHAnsi" w:cs="Arial"/>
          <w:sz w:val="22"/>
          <w:szCs w:val="22"/>
        </w:rPr>
        <w:t>povinností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462ECA">
        <w:rPr>
          <w:rFonts w:asciiTheme="minorHAnsi" w:hAnsiTheme="minorHAnsi" w:cs="Arial"/>
          <w:sz w:val="22"/>
          <w:szCs w:val="22"/>
        </w:rPr>
        <w:t>smluvních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462ECA">
        <w:rPr>
          <w:rFonts w:asciiTheme="minorHAnsi" w:hAnsiTheme="minorHAnsi" w:cs="Arial"/>
          <w:sz w:val="22"/>
          <w:szCs w:val="22"/>
        </w:rPr>
        <w:t>stran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odstoupením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smlouvy.</w:t>
      </w:r>
    </w:p>
    <w:p w14:paraId="1892126B" w14:textId="77777777" w:rsidR="00951D96" w:rsidRPr="00462ECA" w:rsidRDefault="00951D96" w:rsidP="009B2FA4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Kterákoliv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smluvní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strana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je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povinna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oznámit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druhé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straně,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poruší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své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povinnosti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plynoucí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závazkového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vztahu.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Také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povinna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oznámit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skutečnosti,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které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týkají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podstatného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zhoršení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hospodářských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poměrů,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majetkových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poměrů,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které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mohly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mít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jednotlivě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negativní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vliv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plnění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její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povinnosti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plynoucí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předmětné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tedy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povinna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druhé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straně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oznámit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povahu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překážky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vč.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důvodů,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které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brání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budou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bránit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plnění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povinností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jejich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důsledcích.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Zpráva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musí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být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podána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písemně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bez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zbytečného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odkladu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poté,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kdy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oznamujíc</w:t>
      </w:r>
      <w:r w:rsidR="00E35A17" w:rsidRPr="00462ECA">
        <w:rPr>
          <w:rFonts w:asciiTheme="minorHAnsi" w:hAnsiTheme="minorHAnsi" w:cs="Arial"/>
          <w:sz w:val="22"/>
          <w:szCs w:val="22"/>
        </w:rPr>
        <w:t>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462ECA">
        <w:rPr>
          <w:rFonts w:asciiTheme="minorHAnsi" w:hAnsiTheme="minorHAnsi" w:cs="Arial"/>
          <w:sz w:val="22"/>
          <w:szCs w:val="22"/>
        </w:rPr>
        <w:t>strana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462ECA">
        <w:rPr>
          <w:rFonts w:asciiTheme="minorHAnsi" w:hAnsiTheme="minorHAnsi" w:cs="Arial"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462ECA">
        <w:rPr>
          <w:rFonts w:asciiTheme="minorHAnsi" w:hAnsiTheme="minorHAnsi" w:cs="Arial"/>
          <w:sz w:val="22"/>
          <w:szCs w:val="22"/>
        </w:rPr>
        <w:t>překážce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462ECA">
        <w:rPr>
          <w:rFonts w:asciiTheme="minorHAnsi" w:hAnsiTheme="minorHAnsi" w:cs="Arial"/>
          <w:sz w:val="22"/>
          <w:szCs w:val="22"/>
        </w:rPr>
        <w:t>dozvěděla,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náležité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péči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mohla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dozvědět.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Lhůtou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bez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zbytečného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odkladu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rozumí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lhůta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14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dnů</w:t>
      </w:r>
      <w:r w:rsidRPr="00462ECA">
        <w:rPr>
          <w:rFonts w:asciiTheme="minorHAnsi" w:hAnsiTheme="minorHAnsi" w:cs="Arial"/>
          <w:sz w:val="22"/>
          <w:szCs w:val="22"/>
        </w:rPr>
        <w:t>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Oznámením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oznamující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strana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nezbavuje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svých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462ECA">
        <w:rPr>
          <w:rFonts w:asciiTheme="minorHAnsi" w:hAnsiTheme="minorHAnsi" w:cs="Arial"/>
          <w:sz w:val="22"/>
          <w:szCs w:val="22"/>
        </w:rPr>
        <w:t>závazků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462ECA">
        <w:rPr>
          <w:rFonts w:asciiTheme="minorHAnsi" w:hAnsiTheme="minorHAnsi" w:cs="Arial"/>
          <w:sz w:val="22"/>
          <w:szCs w:val="22"/>
        </w:rPr>
        <w:t>ze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462ECA">
        <w:rPr>
          <w:rFonts w:asciiTheme="minorHAnsi" w:hAnsiTheme="minorHAnsi" w:cs="Arial"/>
          <w:sz w:val="22"/>
          <w:szCs w:val="22"/>
        </w:rPr>
        <w:t>smlouvy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462ECA">
        <w:rPr>
          <w:rFonts w:asciiTheme="minorHAnsi" w:hAnsiTheme="minorHAnsi" w:cs="Arial"/>
          <w:sz w:val="22"/>
          <w:szCs w:val="22"/>
        </w:rPr>
        <w:t>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462ECA">
        <w:rPr>
          <w:rFonts w:asciiTheme="minorHAnsi" w:hAnsiTheme="minorHAnsi" w:cs="Arial"/>
          <w:sz w:val="22"/>
          <w:szCs w:val="22"/>
        </w:rPr>
        <w:t>obecně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závazných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předpisů.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Jestliže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tuto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povinnost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oznamující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strana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nesplní,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druhé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straně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zpráva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doručena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včas,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druhá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strana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nárok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úhradu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škody,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kter</w:t>
      </w:r>
      <w:r w:rsidR="00E35A17" w:rsidRPr="00462ECA">
        <w:rPr>
          <w:rFonts w:asciiTheme="minorHAnsi" w:hAnsiTheme="minorHAnsi" w:cs="Arial"/>
          <w:sz w:val="22"/>
          <w:szCs w:val="22"/>
        </w:rPr>
        <w:t>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462ECA">
        <w:rPr>
          <w:rFonts w:asciiTheme="minorHAnsi" w:hAnsiTheme="minorHAnsi" w:cs="Arial"/>
          <w:sz w:val="22"/>
          <w:szCs w:val="22"/>
        </w:rPr>
        <w:t>jí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462ECA">
        <w:rPr>
          <w:rFonts w:asciiTheme="minorHAnsi" w:hAnsiTheme="minorHAnsi" w:cs="Arial"/>
          <w:sz w:val="22"/>
          <w:szCs w:val="22"/>
        </w:rPr>
        <w:t>tím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462ECA">
        <w:rPr>
          <w:rFonts w:asciiTheme="minorHAnsi" w:hAnsiTheme="minorHAnsi" w:cs="Arial"/>
          <w:sz w:val="22"/>
          <w:szCs w:val="22"/>
        </w:rPr>
        <w:t>vznikne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nárok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odstoupení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smlouvy.</w:t>
      </w:r>
    </w:p>
    <w:p w14:paraId="36D9461F" w14:textId="77777777" w:rsidR="00951D96" w:rsidRPr="00462ECA" w:rsidRDefault="00951D96" w:rsidP="009B2FA4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Odstoupení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musí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odstupující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strana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oznámit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druhé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straně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písemně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bez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zbytečného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odkladu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poté,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co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dozvěděla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podstatném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poruše</w:t>
      </w:r>
      <w:r w:rsidR="00E35A17" w:rsidRPr="00462ECA">
        <w:rPr>
          <w:rFonts w:asciiTheme="minorHAnsi" w:hAnsiTheme="minorHAnsi" w:cs="Arial"/>
          <w:sz w:val="22"/>
          <w:szCs w:val="22"/>
        </w:rPr>
        <w:t>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462ECA">
        <w:rPr>
          <w:rFonts w:asciiTheme="minorHAnsi" w:hAnsiTheme="minorHAnsi" w:cs="Arial"/>
          <w:sz w:val="22"/>
          <w:szCs w:val="22"/>
        </w:rPr>
        <w:t>smlouvy.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462ECA">
        <w:rPr>
          <w:rFonts w:asciiTheme="minorHAnsi" w:hAnsiTheme="minorHAnsi" w:cs="Arial"/>
          <w:sz w:val="22"/>
          <w:szCs w:val="22"/>
        </w:rPr>
        <w:t>Lhůta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462ECA">
        <w:rPr>
          <w:rFonts w:asciiTheme="minorHAnsi" w:hAnsiTheme="minorHAnsi" w:cs="Arial"/>
          <w:sz w:val="22"/>
          <w:szCs w:val="22"/>
        </w:rPr>
        <w:t>pro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462ECA">
        <w:rPr>
          <w:rFonts w:asciiTheme="minorHAnsi" w:hAnsiTheme="minorHAnsi" w:cs="Arial"/>
          <w:sz w:val="22"/>
          <w:szCs w:val="22"/>
        </w:rPr>
        <w:t>oznámení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odstoupení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stanovuje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strany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15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dnů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dne,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kdy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jedna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smluvních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stran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zjistila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podstatné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porušení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odstoupení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musí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být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dále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uveden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důvod,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který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strana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odstupuje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přesná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citace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toho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bodu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který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takovému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kroku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opravňuje.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Bez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těchto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náležitostí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odstoupení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neplatné.</w:t>
      </w:r>
    </w:p>
    <w:p w14:paraId="4863F664" w14:textId="77777777" w:rsidR="008F2A9D" w:rsidRPr="00462ECA" w:rsidRDefault="008F2A9D" w:rsidP="009B2FA4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Za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podstatné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porušení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opravňující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odstoupit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považuje:</w:t>
      </w:r>
    </w:p>
    <w:p w14:paraId="3DF04015" w14:textId="33BB9560" w:rsidR="00135BAE" w:rsidRPr="00462ECA" w:rsidRDefault="00135BAE" w:rsidP="009B2FA4">
      <w:pPr>
        <w:pStyle w:val="Zkladntext"/>
        <w:numPr>
          <w:ilvl w:val="2"/>
          <w:numId w:val="4"/>
        </w:numPr>
        <w:tabs>
          <w:tab w:val="clear" w:pos="862"/>
        </w:tabs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 xml:space="preserve">Prodlení </w:t>
      </w:r>
      <w:r w:rsidR="00B06197">
        <w:rPr>
          <w:rFonts w:asciiTheme="minorHAnsi" w:hAnsiTheme="minorHAnsi" w:cs="Arial"/>
          <w:sz w:val="22"/>
          <w:szCs w:val="22"/>
        </w:rPr>
        <w:t>z</w:t>
      </w:r>
      <w:r w:rsidRPr="00462ECA">
        <w:rPr>
          <w:rFonts w:asciiTheme="minorHAnsi" w:hAnsiTheme="minorHAnsi" w:cs="Arial"/>
          <w:sz w:val="22"/>
          <w:szCs w:val="22"/>
        </w:rPr>
        <w:t xml:space="preserve">hotovitele s dodržením </w:t>
      </w:r>
      <w:r w:rsidR="001870C0" w:rsidRPr="00462ECA">
        <w:rPr>
          <w:rFonts w:asciiTheme="minorHAnsi" w:hAnsiTheme="minorHAnsi" w:cs="Arial"/>
          <w:sz w:val="22"/>
          <w:szCs w:val="22"/>
        </w:rPr>
        <w:t>lhůt/</w:t>
      </w:r>
      <w:r w:rsidRPr="00462ECA">
        <w:rPr>
          <w:rFonts w:asciiTheme="minorHAnsi" w:hAnsiTheme="minorHAnsi" w:cs="Arial"/>
          <w:sz w:val="22"/>
          <w:szCs w:val="22"/>
        </w:rPr>
        <w:t xml:space="preserve">termínů stanovených dle čl. 3, delším než </w:t>
      </w:r>
      <w:r w:rsidR="00B06197">
        <w:rPr>
          <w:rFonts w:asciiTheme="minorHAnsi" w:hAnsiTheme="minorHAnsi" w:cs="Arial"/>
          <w:sz w:val="22"/>
          <w:szCs w:val="22"/>
        </w:rPr>
        <w:t>15</w:t>
      </w:r>
      <w:r w:rsidRPr="00462ECA">
        <w:rPr>
          <w:rFonts w:asciiTheme="minorHAnsi" w:hAnsiTheme="minorHAnsi" w:cs="Arial"/>
          <w:sz w:val="22"/>
          <w:szCs w:val="22"/>
        </w:rPr>
        <w:t xml:space="preserve"> dnů.</w:t>
      </w:r>
    </w:p>
    <w:p w14:paraId="44D732BB" w14:textId="41390C74" w:rsidR="008F2A9D" w:rsidRPr="00462ECA" w:rsidRDefault="00135BAE" w:rsidP="009B2FA4">
      <w:pPr>
        <w:pStyle w:val="Zkladntext"/>
        <w:numPr>
          <w:ilvl w:val="2"/>
          <w:numId w:val="4"/>
        </w:numPr>
        <w:tabs>
          <w:tab w:val="clear" w:pos="862"/>
        </w:tabs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 xml:space="preserve">Zhotovitel se i přes písemné upozornění </w:t>
      </w:r>
      <w:r w:rsidR="00B06197">
        <w:rPr>
          <w:rFonts w:asciiTheme="minorHAnsi" w:hAnsiTheme="minorHAnsi" w:cs="Arial"/>
          <w:sz w:val="22"/>
          <w:szCs w:val="22"/>
        </w:rPr>
        <w:t>o</w:t>
      </w:r>
      <w:r w:rsidRPr="00462ECA">
        <w:rPr>
          <w:rFonts w:asciiTheme="minorHAnsi" w:hAnsiTheme="minorHAnsi" w:cs="Arial"/>
          <w:sz w:val="22"/>
          <w:szCs w:val="22"/>
        </w:rPr>
        <w:t>bjednatele neřídí jeho závaznými pokyny ve věci realizace díla. Nedodržuje zadání, parametry IZ.</w:t>
      </w:r>
    </w:p>
    <w:p w14:paraId="0EC20641" w14:textId="3AC9DC05" w:rsidR="008F2A9D" w:rsidRPr="00462ECA" w:rsidRDefault="00135BAE" w:rsidP="009B2FA4">
      <w:pPr>
        <w:pStyle w:val="Zkladntext"/>
        <w:numPr>
          <w:ilvl w:val="2"/>
          <w:numId w:val="4"/>
        </w:numPr>
        <w:tabs>
          <w:tab w:val="clear" w:pos="862"/>
        </w:tabs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 xml:space="preserve">Ohledně </w:t>
      </w:r>
      <w:r w:rsidR="00B06197">
        <w:rPr>
          <w:rFonts w:asciiTheme="minorHAnsi" w:hAnsiTheme="minorHAnsi" w:cs="Arial"/>
          <w:sz w:val="22"/>
          <w:szCs w:val="22"/>
        </w:rPr>
        <w:t>z</w:t>
      </w:r>
      <w:r w:rsidRPr="00462ECA">
        <w:rPr>
          <w:rFonts w:asciiTheme="minorHAnsi" w:hAnsiTheme="minorHAnsi" w:cs="Arial"/>
          <w:sz w:val="22"/>
          <w:szCs w:val="22"/>
        </w:rPr>
        <w:t>hotovitele bude zahájeno insolvenční řízení, jehož navrhovatelem bude sám Zhotovitel (tj. Zhotovitel na sebe podá insolvenční návrh).</w:t>
      </w:r>
    </w:p>
    <w:p w14:paraId="4476A8AE" w14:textId="44CDD133" w:rsidR="00135BAE" w:rsidRPr="00462ECA" w:rsidRDefault="00135BAE" w:rsidP="009B2FA4">
      <w:pPr>
        <w:pStyle w:val="Zkladntext"/>
        <w:numPr>
          <w:ilvl w:val="2"/>
          <w:numId w:val="4"/>
        </w:numPr>
        <w:tabs>
          <w:tab w:val="clear" w:pos="862"/>
        </w:tabs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lastRenderedPageBreak/>
        <w:t xml:space="preserve">Rozhodnutím soudu bude zjištěn úpadek </w:t>
      </w:r>
      <w:r w:rsidR="00B06197">
        <w:rPr>
          <w:rFonts w:asciiTheme="minorHAnsi" w:hAnsiTheme="minorHAnsi" w:cs="Arial"/>
          <w:sz w:val="22"/>
          <w:szCs w:val="22"/>
        </w:rPr>
        <w:t>z</w:t>
      </w:r>
      <w:r w:rsidRPr="00462ECA">
        <w:rPr>
          <w:rFonts w:asciiTheme="minorHAnsi" w:hAnsiTheme="minorHAnsi" w:cs="Arial"/>
          <w:sz w:val="22"/>
          <w:szCs w:val="22"/>
        </w:rPr>
        <w:t>hotovitele (i nepravomocně)</w:t>
      </w:r>
      <w:r w:rsidR="00540737" w:rsidRPr="00462ECA">
        <w:rPr>
          <w:rFonts w:asciiTheme="minorHAnsi" w:hAnsiTheme="minorHAnsi" w:cs="Arial"/>
          <w:sz w:val="22"/>
          <w:szCs w:val="22"/>
        </w:rPr>
        <w:t>.</w:t>
      </w:r>
    </w:p>
    <w:p w14:paraId="1731F67A" w14:textId="77777777" w:rsidR="008F2A9D" w:rsidRPr="00462ECA" w:rsidRDefault="008F2A9D" w:rsidP="009B2FA4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Za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podstatné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porušení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opravňující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odstoupit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považuje:</w:t>
      </w:r>
    </w:p>
    <w:p w14:paraId="32E56901" w14:textId="77777777" w:rsidR="008F2A9D" w:rsidRPr="00462ECA" w:rsidRDefault="00135BAE" w:rsidP="009B2FA4">
      <w:pPr>
        <w:pStyle w:val="Zkladntext"/>
        <w:numPr>
          <w:ilvl w:val="2"/>
          <w:numId w:val="4"/>
        </w:numPr>
        <w:tabs>
          <w:tab w:val="clear" w:pos="862"/>
        </w:tabs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Objednatel je v prodlení s úhradou ceny díla, nebo jeho části, po dobu delší než 50 dnů.</w:t>
      </w:r>
    </w:p>
    <w:p w14:paraId="25FA20B5" w14:textId="77777777" w:rsidR="00951D96" w:rsidRPr="00462ECA" w:rsidRDefault="00951D96" w:rsidP="009B2FA4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Stanoví-li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strana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oprávněná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dodatečné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plnění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lhůtu,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vzniká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právo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odstoupit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až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jejím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uplynutí.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Jestliže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však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strana,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která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prodlení,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prohlásí,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svůj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závazek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nesplní,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může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strana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oprávněná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odstoupit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uplynutím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lhůty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dodatečného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plnění,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kterou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stanovila,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případě,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budoucí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porušení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nebylo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podstatné.</w:t>
      </w:r>
    </w:p>
    <w:p w14:paraId="07C59553" w14:textId="77777777" w:rsidR="00951D96" w:rsidRPr="00462ECA" w:rsidRDefault="00951D96" w:rsidP="009B2FA4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Důsledky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odstoupení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smlouvy:</w:t>
      </w:r>
    </w:p>
    <w:p w14:paraId="41FE5543" w14:textId="77777777" w:rsidR="00951D96" w:rsidRPr="00462ECA" w:rsidRDefault="00951D96" w:rsidP="00EB72B7">
      <w:pPr>
        <w:ind w:left="567" w:hanging="27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Odstoupením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tj.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doručením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projevu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vůle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odstoupení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druhému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účastníkovi,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zaniká.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Odstoupení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však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nedotýká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nároku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náhradu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škody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zaplacení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smluvních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pokut,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řešení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sporů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mezi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smluvními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stranami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jiných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ustanovení,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která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projevené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vůle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stran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vzhledem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své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povaze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mají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trvat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ukončení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</w:p>
    <w:p w14:paraId="5519C973" w14:textId="77777777" w:rsidR="00951D96" w:rsidRPr="00462ECA" w:rsidRDefault="00951D96" w:rsidP="00EB72B7">
      <w:pPr>
        <w:ind w:left="567" w:hanging="27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b/>
          <w:sz w:val="22"/>
          <w:szCs w:val="22"/>
        </w:rPr>
        <w:t>Zhotovitelovy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závazky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jakost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prací,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odstraňování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vad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nedodělků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provedených,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platí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jakémkoli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odstoupení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část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díla,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kterou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takového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odstoupení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realizoval.</w:t>
      </w:r>
    </w:p>
    <w:p w14:paraId="59522003" w14:textId="77777777" w:rsidR="00951D96" w:rsidRPr="00462ECA" w:rsidRDefault="00951D96" w:rsidP="009B2FA4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Odstoupí-li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některá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stran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této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základě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ujednání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26864" w:rsidRPr="00462ECA">
        <w:rPr>
          <w:rFonts w:asciiTheme="minorHAnsi" w:hAnsiTheme="minorHAnsi" w:cs="Arial"/>
          <w:sz w:val="22"/>
          <w:szCs w:val="22"/>
        </w:rPr>
        <w:t>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26864" w:rsidRPr="00462ECA">
        <w:rPr>
          <w:rFonts w:asciiTheme="minorHAnsi" w:hAnsiTheme="minorHAnsi" w:cs="Arial"/>
          <w:sz w:val="22"/>
          <w:szCs w:val="22"/>
        </w:rPr>
        <w:t>této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26864" w:rsidRPr="00462ECA">
        <w:rPr>
          <w:rFonts w:asciiTheme="minorHAnsi" w:hAnsiTheme="minorHAnsi" w:cs="Arial"/>
          <w:sz w:val="22"/>
          <w:szCs w:val="22"/>
        </w:rPr>
        <w:t>smlouvy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26864" w:rsidRPr="00462ECA">
        <w:rPr>
          <w:rFonts w:asciiTheme="minorHAnsi" w:hAnsiTheme="minorHAnsi" w:cs="Arial"/>
          <w:sz w:val="22"/>
          <w:szCs w:val="22"/>
        </w:rPr>
        <w:t>vyplývajících,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smluvní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strany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vypořádají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své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závazky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předmětné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do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30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dnů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odstoupení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smlouvy.</w:t>
      </w:r>
    </w:p>
    <w:p w14:paraId="3EA2E7C2" w14:textId="77777777" w:rsidR="00951D96" w:rsidRPr="00462ECA" w:rsidRDefault="00951D96" w:rsidP="009B2FA4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případě,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nedojde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mezi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výše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uvedeného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postupu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shodě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písemné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dohodě,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bude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postupováno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článku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2A7DBF" w:rsidRPr="00462ECA">
        <w:fldChar w:fldCharType="begin"/>
      </w:r>
      <w:r w:rsidR="002A7DBF" w:rsidRPr="00462ECA">
        <w:instrText xml:space="preserve"> REF _Ref374950358 \r \h  \* MERGEFORMAT </w:instrText>
      </w:r>
      <w:r w:rsidR="002A7DBF" w:rsidRPr="00462ECA">
        <w:fldChar w:fldCharType="separate"/>
      </w:r>
      <w:r w:rsidR="00631571" w:rsidRPr="00462ECA">
        <w:rPr>
          <w:rFonts w:asciiTheme="minorHAnsi" w:hAnsiTheme="minorHAnsi" w:cs="Arial"/>
          <w:sz w:val="22"/>
          <w:szCs w:val="22"/>
        </w:rPr>
        <w:t>14</w:t>
      </w:r>
      <w:r w:rsidR="002A7DBF" w:rsidRPr="00462ECA">
        <w:fldChar w:fldCharType="end"/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této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smlouvy.</w:t>
      </w:r>
    </w:p>
    <w:p w14:paraId="0AA1E10F" w14:textId="5CBF0328" w:rsidR="00460D83" w:rsidRDefault="00460D83" w:rsidP="000C23F1">
      <w:pPr>
        <w:jc w:val="both"/>
        <w:rPr>
          <w:rFonts w:asciiTheme="minorHAnsi" w:hAnsiTheme="minorHAnsi" w:cs="Arial"/>
          <w:sz w:val="22"/>
          <w:szCs w:val="22"/>
        </w:rPr>
      </w:pPr>
    </w:p>
    <w:p w14:paraId="26E8F345" w14:textId="51C95A75" w:rsidR="00817FD9" w:rsidRDefault="00817FD9" w:rsidP="000C23F1">
      <w:pPr>
        <w:jc w:val="both"/>
        <w:rPr>
          <w:rFonts w:asciiTheme="minorHAnsi" w:hAnsiTheme="minorHAnsi" w:cs="Arial"/>
          <w:sz w:val="22"/>
          <w:szCs w:val="22"/>
        </w:rPr>
      </w:pPr>
    </w:p>
    <w:p w14:paraId="3429B840" w14:textId="405AF6F7" w:rsidR="00817FD9" w:rsidRPr="00462ECA" w:rsidRDefault="00817FD9" w:rsidP="00817FD9">
      <w:pPr>
        <w:widowControl w:val="0"/>
        <w:numPr>
          <w:ilvl w:val="0"/>
          <w:numId w:val="4"/>
        </w:numPr>
        <w:tabs>
          <w:tab w:val="left" w:pos="708"/>
        </w:tabs>
        <w:adjustRightInd w:val="0"/>
        <w:spacing w:line="360" w:lineRule="atLeast"/>
        <w:jc w:val="center"/>
        <w:textAlignment w:val="baseline"/>
        <w:outlineLvl w:val="0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ZAJIŠTĚNÍ ZÁVAZKŮ ZHOTOVITELE</w:t>
      </w:r>
    </w:p>
    <w:p w14:paraId="776E7DB3" w14:textId="2AACBA29" w:rsidR="00817FD9" w:rsidRDefault="00817FD9" w:rsidP="00817FD9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Objednatel má eminentní zájem na řádném a včasném dokončení a předání projektové dokumentace sjednané dle této smlouvy, jakož i na splnění všech ostatních smluvených </w:t>
      </w:r>
      <w:r w:rsidR="00A74F29">
        <w:rPr>
          <w:rFonts w:asciiTheme="minorHAnsi" w:hAnsiTheme="minorHAnsi" w:cs="Arial"/>
          <w:sz w:val="22"/>
          <w:szCs w:val="22"/>
        </w:rPr>
        <w:t xml:space="preserve">povinností zhotovitele. </w:t>
      </w:r>
      <w:r w:rsidR="005E48DA">
        <w:rPr>
          <w:rFonts w:asciiTheme="minorHAnsi" w:hAnsiTheme="minorHAnsi" w:cs="Arial"/>
          <w:sz w:val="22"/>
          <w:szCs w:val="22"/>
        </w:rPr>
        <w:t xml:space="preserve">Projektová dokumentace pro provedení stavby bude využita pro zadávací řízení na zhotovitele stavby, jehož výsledek ovlivní </w:t>
      </w:r>
      <w:r w:rsidR="0073784C">
        <w:rPr>
          <w:rFonts w:asciiTheme="minorHAnsi" w:hAnsiTheme="minorHAnsi" w:cs="Arial"/>
          <w:sz w:val="22"/>
          <w:szCs w:val="22"/>
        </w:rPr>
        <w:t xml:space="preserve">výsledný </w:t>
      </w:r>
      <w:r w:rsidR="005E48DA">
        <w:rPr>
          <w:rFonts w:asciiTheme="minorHAnsi" w:hAnsiTheme="minorHAnsi" w:cs="Arial"/>
          <w:sz w:val="22"/>
          <w:szCs w:val="22"/>
        </w:rPr>
        <w:t xml:space="preserve">časový harmonogram objednatele. </w:t>
      </w:r>
      <w:r w:rsidR="00A74F29">
        <w:rPr>
          <w:rFonts w:asciiTheme="minorHAnsi" w:hAnsiTheme="minorHAnsi" w:cs="Arial"/>
          <w:sz w:val="22"/>
          <w:szCs w:val="22"/>
        </w:rPr>
        <w:t>Z tohoto důvodu objednatel požaduje, aby zhotovitel zajistil své závazky, které pro něj z této smlouvy vyplývají.</w:t>
      </w:r>
    </w:p>
    <w:p w14:paraId="059A1C6A" w14:textId="120EC130" w:rsidR="005E48DA" w:rsidRPr="004A6A8F" w:rsidRDefault="005E48DA" w:rsidP="005E48DA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5E48DA">
        <w:rPr>
          <w:rFonts w:asciiTheme="minorHAnsi" w:hAnsiTheme="minorHAnsi" w:cs="Arial"/>
          <w:sz w:val="22"/>
          <w:szCs w:val="22"/>
        </w:rPr>
        <w:t xml:space="preserve">Zhotovitel je povinen předat Objednateli </w:t>
      </w:r>
      <w:r>
        <w:rPr>
          <w:rFonts w:asciiTheme="minorHAnsi" w:hAnsiTheme="minorHAnsi" w:cs="Arial"/>
          <w:sz w:val="22"/>
          <w:szCs w:val="22"/>
        </w:rPr>
        <w:t xml:space="preserve">jako zajištění své povinnosti provést dílo řádně a včas </w:t>
      </w:r>
      <w:r w:rsidRPr="005E48DA">
        <w:rPr>
          <w:rFonts w:asciiTheme="minorHAnsi" w:hAnsiTheme="minorHAnsi" w:cs="Arial"/>
          <w:sz w:val="22"/>
          <w:szCs w:val="22"/>
        </w:rPr>
        <w:t xml:space="preserve">bankovní </w:t>
      </w:r>
      <w:r w:rsidRPr="004A6A8F">
        <w:rPr>
          <w:rFonts w:asciiTheme="minorHAnsi" w:hAnsiTheme="minorHAnsi" w:cs="Arial"/>
          <w:sz w:val="22"/>
          <w:szCs w:val="22"/>
        </w:rPr>
        <w:t>záruku ve výši 500 000,- Kč.</w:t>
      </w:r>
    </w:p>
    <w:p w14:paraId="2EB911B9" w14:textId="46D41337" w:rsidR="005E48DA" w:rsidRPr="004A6A8F" w:rsidRDefault="005E48DA" w:rsidP="005E48DA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A6A8F">
        <w:rPr>
          <w:rFonts w:asciiTheme="minorHAnsi" w:hAnsiTheme="minorHAnsi" w:cs="Arial"/>
          <w:sz w:val="22"/>
          <w:szCs w:val="22"/>
        </w:rPr>
        <w:t xml:space="preserve">Bankovní záruka poskytnutá zhotovitelem musí být platná po celou dobu provádění díla až do dokončení zadávacího řízení na zhotovitele stavby (za dokončení se v tomto případě považuje uzavření </w:t>
      </w:r>
      <w:r w:rsidR="0011343B" w:rsidRPr="004A6A8F">
        <w:rPr>
          <w:rFonts w:asciiTheme="minorHAnsi" w:hAnsiTheme="minorHAnsi" w:cs="Arial"/>
          <w:sz w:val="22"/>
          <w:szCs w:val="22"/>
        </w:rPr>
        <w:t>smlouvy s vybraným dodavatelem)</w:t>
      </w:r>
      <w:r w:rsidR="00C652FE" w:rsidRPr="004A6A8F">
        <w:rPr>
          <w:rFonts w:asciiTheme="minorHAnsi" w:hAnsiTheme="minorHAnsi" w:cs="Arial"/>
          <w:sz w:val="22"/>
          <w:szCs w:val="22"/>
        </w:rPr>
        <w:t xml:space="preserve">, </w:t>
      </w:r>
      <w:r w:rsidR="007C2395" w:rsidRPr="004A6A8F">
        <w:rPr>
          <w:rFonts w:asciiTheme="minorHAnsi" w:hAnsiTheme="minorHAnsi" w:cs="Arial"/>
          <w:sz w:val="22"/>
          <w:szCs w:val="22"/>
        </w:rPr>
        <w:t>nejdéle však 2 roky ode dne nabytí účinnosti této smlouvy.</w:t>
      </w:r>
    </w:p>
    <w:p w14:paraId="4139B66B" w14:textId="6ECC7425" w:rsidR="005E48DA" w:rsidRPr="005E48DA" w:rsidRDefault="005E48DA" w:rsidP="005E48DA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A6A8F">
        <w:rPr>
          <w:rFonts w:asciiTheme="minorHAnsi" w:hAnsiTheme="minorHAnsi" w:cs="Arial"/>
          <w:sz w:val="22"/>
          <w:szCs w:val="22"/>
        </w:rPr>
        <w:t>Z bankovní záruky poskytnuté zhotovitelem musí vyplývat právo objednatele čerpat finanční prostředky v případě, že během provádění díla nesplní zhotovitel své povinnosti vyplývající ze smlouvy nebo v případě,</w:t>
      </w:r>
      <w:r w:rsidRPr="005E48DA">
        <w:rPr>
          <w:rFonts w:asciiTheme="minorHAnsi" w:hAnsiTheme="minorHAnsi" w:cs="Arial"/>
          <w:sz w:val="22"/>
          <w:szCs w:val="22"/>
        </w:rPr>
        <w:t xml:space="preserve"> kdy </w:t>
      </w:r>
      <w:r>
        <w:rPr>
          <w:rFonts w:asciiTheme="minorHAnsi" w:hAnsiTheme="minorHAnsi" w:cs="Arial"/>
          <w:sz w:val="22"/>
          <w:szCs w:val="22"/>
        </w:rPr>
        <w:t>o</w:t>
      </w:r>
      <w:r w:rsidRPr="005E48DA">
        <w:rPr>
          <w:rFonts w:asciiTheme="minorHAnsi" w:hAnsiTheme="minorHAnsi" w:cs="Arial"/>
          <w:sz w:val="22"/>
          <w:szCs w:val="22"/>
        </w:rPr>
        <w:t xml:space="preserve">bjednateli vznikne ze smlouvy nárok na smluvní pokutu. Výstavce není oprávněn vymínit si v záruční listině právo uplatnění námitek vůči věřiteli. Pokud tomu tak není, neodpovídá bankovní záruka podmínkám </w:t>
      </w:r>
      <w:r w:rsidR="0073784C">
        <w:rPr>
          <w:rFonts w:asciiTheme="minorHAnsi" w:hAnsiTheme="minorHAnsi" w:cs="Arial"/>
          <w:sz w:val="22"/>
          <w:szCs w:val="22"/>
        </w:rPr>
        <w:t xml:space="preserve">této </w:t>
      </w:r>
      <w:r w:rsidRPr="005E48DA">
        <w:rPr>
          <w:rFonts w:asciiTheme="minorHAnsi" w:hAnsiTheme="minorHAnsi" w:cs="Arial"/>
          <w:sz w:val="22"/>
          <w:szCs w:val="22"/>
        </w:rPr>
        <w:t>smlouvy.</w:t>
      </w:r>
    </w:p>
    <w:p w14:paraId="5E17F4C6" w14:textId="21ABBDEA" w:rsidR="005E48DA" w:rsidRPr="004A6A8F" w:rsidRDefault="005E48DA" w:rsidP="005E48DA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5E48DA">
        <w:rPr>
          <w:rFonts w:asciiTheme="minorHAnsi" w:hAnsiTheme="minorHAnsi" w:cs="Arial"/>
          <w:sz w:val="22"/>
          <w:szCs w:val="22"/>
        </w:rPr>
        <w:t xml:space="preserve">Bankovní záruku předloží </w:t>
      </w:r>
      <w:r w:rsidR="0073784C">
        <w:rPr>
          <w:rFonts w:asciiTheme="minorHAnsi" w:hAnsiTheme="minorHAnsi" w:cs="Arial"/>
          <w:sz w:val="22"/>
          <w:szCs w:val="22"/>
        </w:rPr>
        <w:t>z</w:t>
      </w:r>
      <w:r w:rsidRPr="005E48DA">
        <w:rPr>
          <w:rFonts w:asciiTheme="minorHAnsi" w:hAnsiTheme="minorHAnsi" w:cs="Arial"/>
          <w:sz w:val="22"/>
          <w:szCs w:val="22"/>
        </w:rPr>
        <w:t xml:space="preserve">hotovitel </w:t>
      </w:r>
      <w:r w:rsidR="0073784C">
        <w:rPr>
          <w:rFonts w:asciiTheme="minorHAnsi" w:hAnsiTheme="minorHAnsi" w:cs="Arial"/>
          <w:sz w:val="22"/>
          <w:szCs w:val="22"/>
        </w:rPr>
        <w:t>o</w:t>
      </w:r>
      <w:r w:rsidRPr="005E48DA">
        <w:rPr>
          <w:rFonts w:asciiTheme="minorHAnsi" w:hAnsiTheme="minorHAnsi" w:cs="Arial"/>
          <w:sz w:val="22"/>
          <w:szCs w:val="22"/>
        </w:rPr>
        <w:t>bjednateli v originále listiny</w:t>
      </w:r>
      <w:r w:rsidR="0073784C">
        <w:rPr>
          <w:rFonts w:asciiTheme="minorHAnsi" w:hAnsiTheme="minorHAnsi" w:cs="Arial"/>
          <w:sz w:val="22"/>
          <w:szCs w:val="22"/>
        </w:rPr>
        <w:t xml:space="preserve"> (lze použít i elektronickou podobu listiny)</w:t>
      </w:r>
      <w:r w:rsidRPr="005E48DA">
        <w:rPr>
          <w:rFonts w:asciiTheme="minorHAnsi" w:hAnsiTheme="minorHAnsi" w:cs="Arial"/>
          <w:sz w:val="22"/>
          <w:szCs w:val="22"/>
        </w:rPr>
        <w:t xml:space="preserve"> nejpozději do 30 kalendářních dnů ode dne podpisu smlouvy. Pokud </w:t>
      </w:r>
      <w:r w:rsidR="0073784C">
        <w:rPr>
          <w:rFonts w:asciiTheme="minorHAnsi" w:hAnsiTheme="minorHAnsi" w:cs="Arial"/>
          <w:sz w:val="22"/>
          <w:szCs w:val="22"/>
        </w:rPr>
        <w:t>z</w:t>
      </w:r>
      <w:r w:rsidRPr="005E48DA">
        <w:rPr>
          <w:rFonts w:asciiTheme="minorHAnsi" w:hAnsiTheme="minorHAnsi" w:cs="Arial"/>
          <w:sz w:val="22"/>
          <w:szCs w:val="22"/>
        </w:rPr>
        <w:t xml:space="preserve">hotovitel sjednaný originál záruční listiny </w:t>
      </w:r>
      <w:r w:rsidR="0073784C">
        <w:rPr>
          <w:rFonts w:asciiTheme="minorHAnsi" w:hAnsiTheme="minorHAnsi" w:cs="Arial"/>
          <w:sz w:val="22"/>
          <w:szCs w:val="22"/>
        </w:rPr>
        <w:t>o</w:t>
      </w:r>
      <w:r w:rsidRPr="005E48DA">
        <w:rPr>
          <w:rFonts w:asciiTheme="minorHAnsi" w:hAnsiTheme="minorHAnsi" w:cs="Arial"/>
          <w:sz w:val="22"/>
          <w:szCs w:val="22"/>
        </w:rPr>
        <w:t xml:space="preserve">bjednateli ve sjednané výši, za sjednaných podmínek a ve sjednané lhůtě nepředloží, je </w:t>
      </w:r>
      <w:r w:rsidR="0073784C">
        <w:rPr>
          <w:rFonts w:asciiTheme="minorHAnsi" w:hAnsiTheme="minorHAnsi" w:cs="Arial"/>
          <w:sz w:val="22"/>
          <w:szCs w:val="22"/>
        </w:rPr>
        <w:t>z</w:t>
      </w:r>
      <w:r w:rsidRPr="005E48DA">
        <w:rPr>
          <w:rFonts w:asciiTheme="minorHAnsi" w:hAnsiTheme="minorHAnsi" w:cs="Arial"/>
          <w:sz w:val="22"/>
          <w:szCs w:val="22"/>
        </w:rPr>
        <w:t xml:space="preserve">hotovitel povinen zaplatit </w:t>
      </w:r>
      <w:r w:rsidR="0073784C">
        <w:rPr>
          <w:rFonts w:asciiTheme="minorHAnsi" w:hAnsiTheme="minorHAnsi" w:cs="Arial"/>
          <w:sz w:val="22"/>
          <w:szCs w:val="22"/>
        </w:rPr>
        <w:t>o</w:t>
      </w:r>
      <w:r w:rsidRPr="005E48DA">
        <w:rPr>
          <w:rFonts w:asciiTheme="minorHAnsi" w:hAnsiTheme="minorHAnsi" w:cs="Arial"/>
          <w:sz w:val="22"/>
          <w:szCs w:val="22"/>
        </w:rPr>
        <w:t xml:space="preserve">bjednateli jednorázovou smluvní pokutu ve výši odpovídající polovině částky, na níž měla být vystavena záruční listina. Zhotovitel je </w:t>
      </w:r>
      <w:r w:rsidRPr="004A6A8F">
        <w:rPr>
          <w:rFonts w:asciiTheme="minorHAnsi" w:hAnsiTheme="minorHAnsi" w:cs="Arial"/>
          <w:sz w:val="22"/>
          <w:szCs w:val="22"/>
        </w:rPr>
        <w:t xml:space="preserve">povinen sjednanou a </w:t>
      </w:r>
      <w:r w:rsidR="0073784C" w:rsidRPr="004A6A8F">
        <w:rPr>
          <w:rFonts w:asciiTheme="minorHAnsi" w:hAnsiTheme="minorHAnsi" w:cs="Arial"/>
          <w:sz w:val="22"/>
          <w:szCs w:val="22"/>
        </w:rPr>
        <w:t>o</w:t>
      </w:r>
      <w:r w:rsidRPr="004A6A8F">
        <w:rPr>
          <w:rFonts w:asciiTheme="minorHAnsi" w:hAnsiTheme="minorHAnsi" w:cs="Arial"/>
          <w:sz w:val="22"/>
          <w:szCs w:val="22"/>
        </w:rPr>
        <w:t xml:space="preserve">bjednatelem vymáhanou smluvní pokutu uhradit. </w:t>
      </w:r>
      <w:r w:rsidR="0073784C" w:rsidRPr="004A6A8F">
        <w:rPr>
          <w:rFonts w:asciiTheme="minorHAnsi" w:hAnsiTheme="minorHAnsi" w:cs="Arial"/>
          <w:sz w:val="22"/>
          <w:szCs w:val="22"/>
        </w:rPr>
        <w:t xml:space="preserve">Uhrazení této smluvní pokuty nezbavuje zhotovitele povinnost předložit sjednanou bankovní záruku. </w:t>
      </w:r>
      <w:r w:rsidRPr="004A6A8F">
        <w:rPr>
          <w:rFonts w:asciiTheme="minorHAnsi" w:hAnsiTheme="minorHAnsi" w:cs="Arial"/>
          <w:sz w:val="22"/>
          <w:szCs w:val="22"/>
        </w:rPr>
        <w:t xml:space="preserve">Pokud </w:t>
      </w:r>
      <w:r w:rsidR="0073784C" w:rsidRPr="004A6A8F">
        <w:rPr>
          <w:rFonts w:asciiTheme="minorHAnsi" w:hAnsiTheme="minorHAnsi" w:cs="Arial"/>
          <w:sz w:val="22"/>
          <w:szCs w:val="22"/>
        </w:rPr>
        <w:t>z</w:t>
      </w:r>
      <w:r w:rsidRPr="004A6A8F">
        <w:rPr>
          <w:rFonts w:asciiTheme="minorHAnsi" w:hAnsiTheme="minorHAnsi" w:cs="Arial"/>
          <w:sz w:val="22"/>
          <w:szCs w:val="22"/>
        </w:rPr>
        <w:t xml:space="preserve">hotovitel bankovní záruku nepředloží ani v náhradní, </w:t>
      </w:r>
      <w:r w:rsidR="0073784C" w:rsidRPr="004A6A8F">
        <w:rPr>
          <w:rFonts w:asciiTheme="minorHAnsi" w:hAnsiTheme="minorHAnsi" w:cs="Arial"/>
          <w:sz w:val="22"/>
          <w:szCs w:val="22"/>
        </w:rPr>
        <w:t>o</w:t>
      </w:r>
      <w:r w:rsidRPr="004A6A8F">
        <w:rPr>
          <w:rFonts w:asciiTheme="minorHAnsi" w:hAnsiTheme="minorHAnsi" w:cs="Arial"/>
          <w:sz w:val="22"/>
          <w:szCs w:val="22"/>
        </w:rPr>
        <w:t xml:space="preserve">bjednatelem stanovené lhůtě, považují to obě </w:t>
      </w:r>
      <w:r w:rsidRPr="004A6A8F">
        <w:rPr>
          <w:rFonts w:asciiTheme="minorHAnsi" w:hAnsiTheme="minorHAnsi" w:cs="Arial"/>
          <w:sz w:val="22"/>
          <w:szCs w:val="22"/>
        </w:rPr>
        <w:lastRenderedPageBreak/>
        <w:t xml:space="preserve">smluvní strany za podstatné porušení smlouvy, které opravňuje </w:t>
      </w:r>
      <w:r w:rsidR="0073784C" w:rsidRPr="004A6A8F">
        <w:rPr>
          <w:rFonts w:asciiTheme="minorHAnsi" w:hAnsiTheme="minorHAnsi" w:cs="Arial"/>
          <w:sz w:val="22"/>
          <w:szCs w:val="22"/>
        </w:rPr>
        <w:t>o</w:t>
      </w:r>
      <w:r w:rsidRPr="004A6A8F">
        <w:rPr>
          <w:rFonts w:asciiTheme="minorHAnsi" w:hAnsiTheme="minorHAnsi" w:cs="Arial"/>
          <w:sz w:val="22"/>
          <w:szCs w:val="22"/>
        </w:rPr>
        <w:t>bjednatele od smlouvy okamžitě odstoupit.</w:t>
      </w:r>
    </w:p>
    <w:p w14:paraId="7CAC2C77" w14:textId="54827122" w:rsidR="005E48DA" w:rsidRPr="004A6A8F" w:rsidRDefault="005E48DA" w:rsidP="005E48DA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A6A8F">
        <w:rPr>
          <w:rFonts w:asciiTheme="minorHAnsi" w:hAnsiTheme="minorHAnsi" w:cs="Arial"/>
          <w:sz w:val="22"/>
          <w:szCs w:val="22"/>
        </w:rPr>
        <w:t xml:space="preserve">Bankovní záruka za řádné provedení díla bude Zhotoviteli vrácena (uvolněna) do 30 </w:t>
      </w:r>
      <w:r w:rsidR="0073784C" w:rsidRPr="004A6A8F">
        <w:rPr>
          <w:rFonts w:asciiTheme="minorHAnsi" w:hAnsiTheme="minorHAnsi" w:cs="Arial"/>
          <w:sz w:val="22"/>
          <w:szCs w:val="22"/>
        </w:rPr>
        <w:t xml:space="preserve">kalendářních </w:t>
      </w:r>
      <w:r w:rsidRPr="004A6A8F">
        <w:rPr>
          <w:rFonts w:asciiTheme="minorHAnsi" w:hAnsiTheme="minorHAnsi" w:cs="Arial"/>
          <w:sz w:val="22"/>
          <w:szCs w:val="22"/>
        </w:rPr>
        <w:t xml:space="preserve">dnů ode dne </w:t>
      </w:r>
      <w:r w:rsidR="0073784C" w:rsidRPr="004A6A8F">
        <w:rPr>
          <w:rFonts w:asciiTheme="minorHAnsi" w:hAnsiTheme="minorHAnsi" w:cs="Arial"/>
          <w:sz w:val="22"/>
          <w:szCs w:val="22"/>
        </w:rPr>
        <w:t>uzavření smlouvy se zhotovitelem stavby</w:t>
      </w:r>
      <w:r w:rsidR="007C2395" w:rsidRPr="004A6A8F">
        <w:rPr>
          <w:rFonts w:asciiTheme="minorHAnsi" w:hAnsiTheme="minorHAnsi" w:cs="Arial"/>
          <w:sz w:val="22"/>
          <w:szCs w:val="22"/>
        </w:rPr>
        <w:t>, nejpozději však 25 měsíců ode dne nabytí účinnosti této smlouvy</w:t>
      </w:r>
      <w:r w:rsidRPr="004A6A8F">
        <w:rPr>
          <w:rFonts w:asciiTheme="minorHAnsi" w:hAnsiTheme="minorHAnsi" w:cs="Arial"/>
          <w:sz w:val="22"/>
          <w:szCs w:val="22"/>
        </w:rPr>
        <w:t>.</w:t>
      </w:r>
    </w:p>
    <w:p w14:paraId="7432DB52" w14:textId="10899D51" w:rsidR="005E48DA" w:rsidRPr="005E48DA" w:rsidRDefault="005E48DA" w:rsidP="005E48DA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5E48DA">
        <w:rPr>
          <w:rFonts w:asciiTheme="minorHAnsi" w:hAnsiTheme="minorHAnsi" w:cs="Arial"/>
          <w:sz w:val="22"/>
          <w:szCs w:val="22"/>
        </w:rPr>
        <w:t>Bankovní záruka může být nahrazena složením stanovené peněžní částky na účet Objednatele</w:t>
      </w:r>
      <w:r w:rsidR="0073784C">
        <w:rPr>
          <w:rFonts w:asciiTheme="minorHAnsi" w:hAnsiTheme="minorHAnsi" w:cs="Arial"/>
          <w:sz w:val="22"/>
          <w:szCs w:val="22"/>
        </w:rPr>
        <w:t xml:space="preserve"> a platí pro ni shodné podmínky.</w:t>
      </w:r>
    </w:p>
    <w:p w14:paraId="4BA48080" w14:textId="77777777" w:rsidR="00817FD9" w:rsidRPr="00462ECA" w:rsidRDefault="00817FD9" w:rsidP="000C23F1">
      <w:pPr>
        <w:jc w:val="both"/>
        <w:rPr>
          <w:rFonts w:asciiTheme="minorHAnsi" w:hAnsiTheme="minorHAnsi" w:cs="Arial"/>
          <w:sz w:val="22"/>
          <w:szCs w:val="22"/>
        </w:rPr>
      </w:pPr>
    </w:p>
    <w:p w14:paraId="7F43BF48" w14:textId="77777777" w:rsidR="00951D96" w:rsidRPr="00462ECA" w:rsidRDefault="00951D96" w:rsidP="004A52C0">
      <w:pPr>
        <w:widowControl w:val="0"/>
        <w:numPr>
          <w:ilvl w:val="0"/>
          <w:numId w:val="4"/>
        </w:numPr>
        <w:tabs>
          <w:tab w:val="left" w:pos="708"/>
        </w:tabs>
        <w:adjustRightInd w:val="0"/>
        <w:spacing w:line="360" w:lineRule="atLeast"/>
        <w:jc w:val="center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bookmarkStart w:id="15" w:name="_Ref374950358"/>
      <w:r w:rsidRPr="00462ECA">
        <w:rPr>
          <w:rFonts w:asciiTheme="minorHAnsi" w:hAnsiTheme="minorHAnsi" w:cs="Arial"/>
          <w:b/>
          <w:sz w:val="22"/>
          <w:szCs w:val="22"/>
        </w:rPr>
        <w:t>SPORY</w:t>
      </w:r>
      <w:bookmarkEnd w:id="15"/>
    </w:p>
    <w:p w14:paraId="6C11729D" w14:textId="77777777" w:rsidR="00951D96" w:rsidRPr="00462ECA" w:rsidRDefault="00951D96" w:rsidP="009B2FA4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Strany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dohodly,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případě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sporů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týkajících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této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vyvinou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maximální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úsilí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řešit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tyto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spory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vzájemnou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dohodou.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Pokud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dosaženo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dohody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do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30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dnů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26864" w:rsidRPr="00462ECA">
        <w:rPr>
          <w:rFonts w:asciiTheme="minorHAnsi" w:hAnsiTheme="minorHAnsi" w:cs="Arial"/>
          <w:sz w:val="22"/>
          <w:szCs w:val="22"/>
        </w:rPr>
        <w:t>ode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26864" w:rsidRPr="00462ECA">
        <w:rPr>
          <w:rFonts w:asciiTheme="minorHAnsi" w:hAnsiTheme="minorHAnsi" w:cs="Arial"/>
          <w:sz w:val="22"/>
          <w:szCs w:val="22"/>
        </w:rPr>
        <w:t>dne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26864" w:rsidRPr="00462ECA">
        <w:rPr>
          <w:rFonts w:asciiTheme="minorHAnsi" w:hAnsiTheme="minorHAnsi" w:cs="Arial"/>
          <w:sz w:val="22"/>
          <w:szCs w:val="22"/>
        </w:rPr>
        <w:t>předložení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26864" w:rsidRPr="00462ECA">
        <w:rPr>
          <w:rFonts w:asciiTheme="minorHAnsi" w:hAnsiTheme="minorHAnsi" w:cs="Arial"/>
          <w:sz w:val="22"/>
          <w:szCs w:val="22"/>
        </w:rPr>
        <w:t>sporné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A26864" w:rsidRPr="00462ECA">
        <w:rPr>
          <w:rFonts w:asciiTheme="minorHAnsi" w:hAnsiTheme="minorHAnsi" w:cs="Arial"/>
          <w:sz w:val="22"/>
          <w:szCs w:val="22"/>
        </w:rPr>
        <w:t>věci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statutárním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zástupcům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smluvních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stran,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budou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tyto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řešeny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7239B" w:rsidRPr="00462ECA">
        <w:rPr>
          <w:rFonts w:asciiTheme="minorHAnsi" w:hAnsiTheme="minorHAnsi" w:cs="Arial"/>
          <w:sz w:val="22"/>
          <w:szCs w:val="22"/>
        </w:rPr>
        <w:t>věcně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7239B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7239B" w:rsidRPr="00462ECA">
        <w:rPr>
          <w:rFonts w:asciiTheme="minorHAnsi" w:hAnsiTheme="minorHAnsi" w:cs="Arial"/>
          <w:sz w:val="22"/>
          <w:szCs w:val="22"/>
        </w:rPr>
        <w:t>místně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7239B" w:rsidRPr="00462ECA">
        <w:rPr>
          <w:rFonts w:asciiTheme="minorHAnsi" w:hAnsiTheme="minorHAnsi" w:cs="Arial"/>
          <w:sz w:val="22"/>
          <w:szCs w:val="22"/>
        </w:rPr>
        <w:t>příslušným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7239B" w:rsidRPr="00462ECA">
        <w:rPr>
          <w:rFonts w:asciiTheme="minorHAnsi" w:hAnsiTheme="minorHAnsi" w:cs="Arial"/>
          <w:sz w:val="22"/>
          <w:szCs w:val="22"/>
        </w:rPr>
        <w:t>soudem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7239B" w:rsidRPr="00462ECA">
        <w:rPr>
          <w:rFonts w:asciiTheme="minorHAnsi" w:hAnsiTheme="minorHAnsi" w:cs="Arial"/>
          <w:sz w:val="22"/>
          <w:szCs w:val="22"/>
        </w:rPr>
        <w:t>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7239B" w:rsidRPr="00462ECA">
        <w:rPr>
          <w:rFonts w:asciiTheme="minorHAnsi" w:hAnsiTheme="minorHAnsi" w:cs="Arial"/>
          <w:sz w:val="22"/>
          <w:szCs w:val="22"/>
        </w:rPr>
        <w:t>ustanovení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7239B" w:rsidRPr="00462ECA">
        <w:rPr>
          <w:rFonts w:asciiTheme="minorHAnsi" w:hAnsiTheme="minorHAnsi" w:cs="Arial"/>
          <w:sz w:val="22"/>
          <w:szCs w:val="22"/>
        </w:rPr>
        <w:t>občanského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7239B" w:rsidRPr="00462ECA">
        <w:rPr>
          <w:rFonts w:asciiTheme="minorHAnsi" w:hAnsiTheme="minorHAnsi" w:cs="Arial"/>
          <w:sz w:val="22"/>
          <w:szCs w:val="22"/>
        </w:rPr>
        <w:t>soudního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7239B" w:rsidRPr="00462ECA">
        <w:rPr>
          <w:rFonts w:asciiTheme="minorHAnsi" w:hAnsiTheme="minorHAnsi" w:cs="Arial"/>
          <w:sz w:val="22"/>
          <w:szCs w:val="22"/>
        </w:rPr>
        <w:t>řádu</w:t>
      </w:r>
      <w:r w:rsidRPr="00462ECA">
        <w:rPr>
          <w:rFonts w:asciiTheme="minorHAnsi" w:hAnsiTheme="minorHAnsi" w:cs="Arial"/>
          <w:sz w:val="22"/>
          <w:szCs w:val="22"/>
        </w:rPr>
        <w:t>.</w:t>
      </w:r>
    </w:p>
    <w:p w14:paraId="2B922ADF" w14:textId="77777777" w:rsidR="001870C0" w:rsidRPr="00462ECA" w:rsidRDefault="001870C0" w:rsidP="001870C0">
      <w:pPr>
        <w:widowControl w:val="0"/>
        <w:adjustRightInd w:val="0"/>
        <w:spacing w:before="120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14:paraId="21838342" w14:textId="77777777" w:rsidR="00951D96" w:rsidRPr="00462ECA" w:rsidRDefault="00951D96" w:rsidP="004A52C0">
      <w:pPr>
        <w:widowControl w:val="0"/>
        <w:numPr>
          <w:ilvl w:val="0"/>
          <w:numId w:val="4"/>
        </w:numPr>
        <w:tabs>
          <w:tab w:val="left" w:pos="708"/>
        </w:tabs>
        <w:adjustRightInd w:val="0"/>
        <w:spacing w:line="360" w:lineRule="atLeast"/>
        <w:jc w:val="center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b/>
          <w:sz w:val="22"/>
          <w:szCs w:val="22"/>
        </w:rPr>
        <w:t>DODATKY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ZMĚNY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SMLOUVY</w:t>
      </w:r>
    </w:p>
    <w:p w14:paraId="721A8549" w14:textId="77777777" w:rsidR="00951D96" w:rsidRPr="00462ECA" w:rsidRDefault="00B3463B" w:rsidP="009B2FA4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Tuto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lze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měnit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doplnit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pouze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b/>
          <w:sz w:val="22"/>
          <w:szCs w:val="22"/>
        </w:rPr>
        <w:t>písemnými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b/>
          <w:sz w:val="22"/>
          <w:szCs w:val="22"/>
        </w:rPr>
        <w:t>průběžně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b/>
          <w:sz w:val="22"/>
          <w:szCs w:val="22"/>
        </w:rPr>
        <w:t>číslovanými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smluvními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dodatky,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jež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musí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být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jako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takové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označeny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podepsány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oběma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stranami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smlouvy.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Tyto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dodatky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podléhají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témuž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smluvnímu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režimu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jako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tato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smlouva.</w:t>
      </w:r>
    </w:p>
    <w:p w14:paraId="7E78241F" w14:textId="77777777" w:rsidR="00F81AAF" w:rsidRDefault="00F81AAF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</w:p>
    <w:p w14:paraId="620EBAF6" w14:textId="77777777" w:rsidR="00B3463B" w:rsidRPr="00462ECA" w:rsidRDefault="00951D96" w:rsidP="004A52C0">
      <w:pPr>
        <w:widowControl w:val="0"/>
        <w:numPr>
          <w:ilvl w:val="0"/>
          <w:numId w:val="4"/>
        </w:numPr>
        <w:tabs>
          <w:tab w:val="left" w:pos="708"/>
        </w:tabs>
        <w:adjustRightInd w:val="0"/>
        <w:spacing w:line="360" w:lineRule="atLeast"/>
        <w:jc w:val="center"/>
        <w:textAlignment w:val="baseline"/>
        <w:outlineLvl w:val="0"/>
        <w:rPr>
          <w:rFonts w:asciiTheme="minorHAnsi" w:hAnsiTheme="minorHAnsi" w:cs="Arial"/>
          <w:b/>
          <w:caps/>
          <w:sz w:val="22"/>
          <w:szCs w:val="22"/>
        </w:rPr>
      </w:pPr>
      <w:r w:rsidRPr="00462ECA">
        <w:rPr>
          <w:rFonts w:asciiTheme="minorHAnsi" w:hAnsiTheme="minorHAnsi" w:cs="Arial"/>
          <w:b/>
          <w:caps/>
          <w:sz w:val="22"/>
          <w:szCs w:val="22"/>
        </w:rPr>
        <w:t>Styk</w:t>
      </w:r>
      <w:r w:rsidR="00EB72B7" w:rsidRPr="00462ECA">
        <w:rPr>
          <w:rFonts w:asciiTheme="minorHAnsi" w:hAnsiTheme="minorHAnsi" w:cs="Arial"/>
          <w:b/>
          <w:caps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caps/>
          <w:sz w:val="22"/>
          <w:szCs w:val="22"/>
        </w:rPr>
        <w:t>mezi</w:t>
      </w:r>
      <w:r w:rsidR="00EB72B7" w:rsidRPr="00462ECA">
        <w:rPr>
          <w:rFonts w:asciiTheme="minorHAnsi" w:hAnsiTheme="minorHAnsi" w:cs="Arial"/>
          <w:b/>
          <w:caps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caps/>
          <w:sz w:val="22"/>
          <w:szCs w:val="22"/>
        </w:rPr>
        <w:t>stranami</w:t>
      </w:r>
    </w:p>
    <w:p w14:paraId="029D2BFF" w14:textId="77777777" w:rsidR="00951D96" w:rsidRPr="00462ECA" w:rsidRDefault="00951D96" w:rsidP="009B2FA4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Styk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mezi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stranami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bude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písemný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(dopisem,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faxem,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e-mailem)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ústní.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Důležitá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sdělení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(sdělení,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která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dotýkají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předmětu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plnění,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termínů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plnění</w:t>
      </w:r>
      <w:r w:rsidR="00B3463B"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případně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financování)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budou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buď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osobně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doručena</w:t>
      </w:r>
      <w:r w:rsidR="000721A8"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zaslána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doporučeným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dopisem</w:t>
      </w:r>
      <w:r w:rsidR="00B3463B"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462ECA">
        <w:rPr>
          <w:rFonts w:asciiTheme="minorHAnsi" w:hAnsiTheme="minorHAnsi" w:cs="Arial"/>
          <w:sz w:val="22"/>
          <w:szCs w:val="22"/>
        </w:rPr>
        <w:t>popř</w:t>
      </w:r>
      <w:r w:rsidRPr="00462ECA">
        <w:rPr>
          <w:rFonts w:asciiTheme="minorHAnsi" w:hAnsiTheme="minorHAnsi" w:cs="Arial"/>
          <w:sz w:val="22"/>
          <w:szCs w:val="22"/>
        </w:rPr>
        <w:t>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462ECA">
        <w:rPr>
          <w:rFonts w:asciiTheme="minorHAnsi" w:hAnsiTheme="minorHAnsi" w:cs="Arial"/>
          <w:sz w:val="22"/>
          <w:szCs w:val="22"/>
        </w:rPr>
        <w:t>datovou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462ECA">
        <w:rPr>
          <w:rFonts w:asciiTheme="minorHAnsi" w:hAnsiTheme="minorHAnsi" w:cs="Arial"/>
          <w:sz w:val="22"/>
          <w:szCs w:val="22"/>
        </w:rPr>
        <w:t>zprávou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462ECA">
        <w:rPr>
          <w:rFonts w:asciiTheme="minorHAnsi" w:hAnsiTheme="minorHAnsi" w:cs="Arial"/>
          <w:sz w:val="22"/>
          <w:szCs w:val="22"/>
        </w:rPr>
        <w:t>do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462ECA">
        <w:rPr>
          <w:rFonts w:asciiTheme="minorHAnsi" w:hAnsiTheme="minorHAnsi" w:cs="Arial"/>
          <w:sz w:val="22"/>
          <w:szCs w:val="22"/>
        </w:rPr>
        <w:t>datové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462ECA">
        <w:rPr>
          <w:rFonts w:asciiTheme="minorHAnsi" w:hAnsiTheme="minorHAnsi" w:cs="Arial"/>
          <w:sz w:val="22"/>
          <w:szCs w:val="22"/>
        </w:rPr>
        <w:t>schránky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462ECA">
        <w:rPr>
          <w:rFonts w:asciiTheme="minorHAnsi" w:hAnsiTheme="minorHAnsi" w:cs="Arial"/>
          <w:sz w:val="22"/>
          <w:szCs w:val="22"/>
        </w:rPr>
        <w:t>Identifikační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462ECA">
        <w:rPr>
          <w:rFonts w:asciiTheme="minorHAnsi" w:hAnsiTheme="minorHAnsi" w:cs="Arial"/>
          <w:sz w:val="22"/>
          <w:szCs w:val="22"/>
        </w:rPr>
        <w:t>údaje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jsou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uvedeny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článku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1.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462ECA">
        <w:rPr>
          <w:rFonts w:asciiTheme="minorHAnsi" w:hAnsiTheme="minorHAnsi" w:cs="Arial"/>
          <w:sz w:val="22"/>
          <w:szCs w:val="22"/>
        </w:rPr>
        <w:t>této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462ECA">
        <w:rPr>
          <w:rFonts w:asciiTheme="minorHAnsi" w:hAnsiTheme="minorHAnsi" w:cs="Arial"/>
          <w:sz w:val="22"/>
          <w:szCs w:val="22"/>
        </w:rPr>
        <w:t>smlouvy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mohou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být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změněny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písemným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oznámením,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které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bude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včas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zasláno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druhé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straně.</w:t>
      </w:r>
    </w:p>
    <w:p w14:paraId="62AD80DE" w14:textId="77777777" w:rsidR="00951D96" w:rsidRPr="00462ECA" w:rsidRDefault="00951D96" w:rsidP="009B2FA4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Jako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doklad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doručení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bude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považován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podpis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kopii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průvodního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dopisu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osobním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doručení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potvrzení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pošty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doručení.</w:t>
      </w:r>
    </w:p>
    <w:p w14:paraId="3535BD70" w14:textId="77777777" w:rsidR="00A40463" w:rsidRPr="00462ECA" w:rsidRDefault="00A40463" w:rsidP="009B2FA4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Pro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styk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mezi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stranami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budou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rovněž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platit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pravidla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informačního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systému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Datových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schránek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462ECA">
        <w:rPr>
          <w:rFonts w:asciiTheme="minorHAnsi" w:hAnsiTheme="minorHAnsi" w:cs="Arial"/>
          <w:sz w:val="22"/>
          <w:szCs w:val="22"/>
        </w:rPr>
        <w:t>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462ECA">
        <w:rPr>
          <w:rFonts w:asciiTheme="minorHAnsi" w:hAnsiTheme="minorHAnsi" w:cs="Arial"/>
          <w:sz w:val="22"/>
          <w:szCs w:val="22"/>
        </w:rPr>
        <w:t>zákona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300/2008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</w:t>
      </w:r>
      <w:r w:rsidR="00300CF5" w:rsidRPr="00462ECA">
        <w:rPr>
          <w:rFonts w:asciiTheme="minorHAnsi" w:hAnsiTheme="minorHAnsi" w:cs="Arial"/>
          <w:sz w:val="22"/>
          <w:szCs w:val="22"/>
        </w:rPr>
        <w:t>b</w:t>
      </w:r>
      <w:r w:rsidRPr="00462ECA">
        <w:rPr>
          <w:rFonts w:asciiTheme="minorHAnsi" w:hAnsiTheme="minorHAnsi" w:cs="Arial"/>
          <w:sz w:val="22"/>
          <w:szCs w:val="22"/>
        </w:rPr>
        <w:t>.</w:t>
      </w:r>
      <w:r w:rsidR="00300CF5"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462ECA">
        <w:rPr>
          <w:rFonts w:asciiTheme="minorHAnsi" w:hAnsiTheme="minorHAnsi" w:cs="Arial"/>
          <w:sz w:val="22"/>
          <w:szCs w:val="22"/>
        </w:rPr>
        <w:t>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462ECA">
        <w:rPr>
          <w:rFonts w:asciiTheme="minorHAnsi" w:hAnsiTheme="minorHAnsi" w:cs="Arial"/>
          <w:sz w:val="22"/>
          <w:szCs w:val="22"/>
        </w:rPr>
        <w:t>elektronických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462ECA">
        <w:rPr>
          <w:rFonts w:asciiTheme="minorHAnsi" w:hAnsiTheme="minorHAnsi" w:cs="Arial"/>
          <w:sz w:val="22"/>
          <w:szCs w:val="22"/>
        </w:rPr>
        <w:t>úkonech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462ECA">
        <w:rPr>
          <w:rFonts w:asciiTheme="minorHAnsi" w:hAnsiTheme="minorHAnsi" w:cs="Arial"/>
          <w:sz w:val="22"/>
          <w:szCs w:val="22"/>
        </w:rPr>
        <w:t>autorizované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konverzi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dokumentů</w:t>
      </w:r>
      <w:r w:rsidR="00300CF5"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462ECA">
        <w:rPr>
          <w:rFonts w:asciiTheme="minorHAnsi" w:hAnsiTheme="minorHAnsi" w:cs="Arial"/>
          <w:sz w:val="22"/>
          <w:szCs w:val="22"/>
        </w:rPr>
        <w:t>jeho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462ECA">
        <w:rPr>
          <w:rFonts w:asciiTheme="minorHAnsi" w:hAnsiTheme="minorHAnsi" w:cs="Arial"/>
          <w:sz w:val="22"/>
          <w:szCs w:val="22"/>
        </w:rPr>
        <w:t>prováděcích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462ECA">
        <w:rPr>
          <w:rFonts w:asciiTheme="minorHAnsi" w:hAnsiTheme="minorHAnsi" w:cs="Arial"/>
          <w:sz w:val="22"/>
          <w:szCs w:val="22"/>
        </w:rPr>
        <w:t>předpisů</w:t>
      </w:r>
      <w:r w:rsidRPr="00462ECA">
        <w:rPr>
          <w:rFonts w:asciiTheme="minorHAnsi" w:hAnsiTheme="minorHAnsi" w:cs="Arial"/>
          <w:sz w:val="22"/>
          <w:szCs w:val="22"/>
        </w:rPr>
        <w:t>.</w:t>
      </w:r>
    </w:p>
    <w:p w14:paraId="69B134AC" w14:textId="77777777" w:rsidR="00F81AAF" w:rsidRPr="00462ECA" w:rsidRDefault="00F81AAF" w:rsidP="00FB2FE9">
      <w:pPr>
        <w:ind w:left="540" w:hanging="540"/>
        <w:jc w:val="both"/>
        <w:rPr>
          <w:rFonts w:asciiTheme="minorHAnsi" w:hAnsiTheme="minorHAnsi" w:cs="Arial"/>
          <w:sz w:val="22"/>
          <w:szCs w:val="22"/>
        </w:rPr>
      </w:pPr>
    </w:p>
    <w:p w14:paraId="4E3E9329" w14:textId="77777777" w:rsidR="00E47E61" w:rsidRPr="00462ECA" w:rsidRDefault="00951D96" w:rsidP="009B2FA4">
      <w:pPr>
        <w:widowControl w:val="0"/>
        <w:numPr>
          <w:ilvl w:val="0"/>
          <w:numId w:val="4"/>
        </w:numPr>
        <w:tabs>
          <w:tab w:val="left" w:pos="708"/>
        </w:tabs>
        <w:adjustRightInd w:val="0"/>
        <w:spacing w:line="360" w:lineRule="atLeast"/>
        <w:jc w:val="center"/>
        <w:textAlignment w:val="baseline"/>
        <w:outlineLvl w:val="0"/>
        <w:rPr>
          <w:rFonts w:asciiTheme="minorHAnsi" w:hAnsiTheme="minorHAnsi" w:cs="Arial"/>
          <w:b/>
          <w:caps/>
          <w:sz w:val="22"/>
          <w:szCs w:val="22"/>
        </w:rPr>
      </w:pPr>
      <w:r w:rsidRPr="00462ECA">
        <w:rPr>
          <w:rFonts w:asciiTheme="minorHAnsi" w:hAnsiTheme="minorHAnsi" w:cs="Arial"/>
          <w:b/>
          <w:caps/>
          <w:sz w:val="22"/>
          <w:szCs w:val="22"/>
        </w:rPr>
        <w:t>Závěrečná</w:t>
      </w:r>
      <w:r w:rsidR="00EB72B7" w:rsidRPr="00462ECA">
        <w:rPr>
          <w:rFonts w:asciiTheme="minorHAnsi" w:hAnsiTheme="minorHAnsi" w:cs="Arial"/>
          <w:b/>
          <w:caps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caps/>
          <w:sz w:val="22"/>
          <w:szCs w:val="22"/>
        </w:rPr>
        <w:t>ustanovení</w:t>
      </w:r>
    </w:p>
    <w:p w14:paraId="5F1484C0" w14:textId="77777777" w:rsidR="009D179C" w:rsidRDefault="00BD6AC0" w:rsidP="009B2FA4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Tato smlouva nabývá platnosti dnem uzavření smlouvy, tj. dnem podpisu obou smluvních stran</w:t>
      </w:r>
      <w:r w:rsidR="009D179C">
        <w:rPr>
          <w:rFonts w:asciiTheme="minorHAnsi" w:hAnsiTheme="minorHAnsi" w:cs="Arial"/>
          <w:sz w:val="22"/>
          <w:szCs w:val="22"/>
        </w:rPr>
        <w:t>. Účinnost tato smlouva nabude dnem jejího uveřejnění v Registru smluv. Uveřejnění zabezpečí v zákonných lhůtách objednatel.</w:t>
      </w:r>
    </w:p>
    <w:p w14:paraId="3F074531" w14:textId="2B4FECFC" w:rsidR="00C652FE" w:rsidRPr="007C24F6" w:rsidRDefault="00C652FE" w:rsidP="007C24F6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C652FE">
        <w:rPr>
          <w:rFonts w:asciiTheme="minorHAnsi" w:hAnsiTheme="minorHAnsi" w:cs="Arial"/>
          <w:sz w:val="22"/>
          <w:szCs w:val="22"/>
        </w:rPr>
        <w:t>Podkladem pro uz</w:t>
      </w:r>
      <w:r>
        <w:rPr>
          <w:rFonts w:asciiTheme="minorHAnsi" w:hAnsiTheme="minorHAnsi" w:cs="Arial"/>
          <w:sz w:val="22"/>
          <w:szCs w:val="22"/>
        </w:rPr>
        <w:t>avření této smlouvy je nabídka z</w:t>
      </w:r>
      <w:r w:rsidRPr="00C652FE">
        <w:rPr>
          <w:rFonts w:asciiTheme="minorHAnsi" w:hAnsiTheme="minorHAnsi" w:cs="Arial"/>
          <w:sz w:val="22"/>
          <w:szCs w:val="22"/>
        </w:rPr>
        <w:t>hotovitele, kterou v postavení účastníka zadávacího řízení podal do zadávacího řízení na veřejnou zakázku s názvem „</w:t>
      </w:r>
      <w:r w:rsidRPr="00C652FE">
        <w:rPr>
          <w:rFonts w:asciiTheme="minorHAnsi" w:hAnsiTheme="minorHAnsi" w:cs="Arial"/>
          <w:b/>
          <w:sz w:val="22"/>
          <w:szCs w:val="22"/>
        </w:rPr>
        <w:t>PAVILON „X“ - emergenci, centrální šatny, oddělení JIP, centrální laboratoře, ortopedie, operační sály, porodnice a helipad v areálu nemocnice v Jilemnici - PD</w:t>
      </w:r>
      <w:r w:rsidRPr="00C652FE">
        <w:rPr>
          <w:rFonts w:asciiTheme="minorHAnsi" w:hAnsiTheme="minorHAnsi" w:cs="Arial"/>
          <w:sz w:val="22"/>
          <w:szCs w:val="22"/>
        </w:rPr>
        <w:t>“. Podkladem pro uzavření této smlouvy je rovněž zadávací dokumentace k uvedené zakázce včetně všech jejích příloh.</w:t>
      </w:r>
      <w:r w:rsidR="007C24F6">
        <w:rPr>
          <w:rFonts w:asciiTheme="minorHAnsi" w:hAnsiTheme="minorHAnsi" w:cs="Arial"/>
          <w:sz w:val="22"/>
          <w:szCs w:val="22"/>
        </w:rPr>
        <w:t xml:space="preserve"> </w:t>
      </w:r>
      <w:r w:rsidRPr="007C24F6">
        <w:rPr>
          <w:rFonts w:asciiTheme="minorHAnsi" w:hAnsiTheme="minorHAnsi" w:cs="Arial"/>
          <w:sz w:val="22"/>
          <w:szCs w:val="22"/>
        </w:rPr>
        <w:t>Jestliže ze zadávací dokumentace k zakázce nebo z nabídky zhotovitele vyplývají zhotoviteli povinnosti vztahující se k realizaci předmětu této smlouvy, avšak tyto povinnosti nejsou výslovně v této smlouvě uvedeny, smluvní strany se pro tento případ dohodly, že i tyto povinnosti zhotovitele jsou součástí obsahu závazkového vztahu založeného touto smlouvou a zhotovitel je povinen je dodržet.</w:t>
      </w:r>
    </w:p>
    <w:p w14:paraId="3635B15F" w14:textId="77777777" w:rsidR="00951D96" w:rsidRPr="00462ECA" w:rsidRDefault="00951D96" w:rsidP="009B2FA4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potvrzuje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462ECA">
        <w:rPr>
          <w:rFonts w:asciiTheme="minorHAnsi" w:hAnsiTheme="minorHAnsi" w:cs="Arial"/>
          <w:b/>
          <w:sz w:val="22"/>
          <w:szCs w:val="22"/>
        </w:rPr>
        <w:t>pravdivost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svých</w:t>
      </w:r>
      <w:r w:rsidR="00EB72B7" w:rsidRPr="00462ECA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b/>
          <w:sz w:val="22"/>
          <w:szCs w:val="22"/>
        </w:rPr>
        <w:t>údajů</w:t>
      </w:r>
      <w:r w:rsidRPr="00462ECA">
        <w:rPr>
          <w:rFonts w:asciiTheme="minorHAnsi" w:hAnsiTheme="minorHAnsi" w:cs="Arial"/>
          <w:sz w:val="22"/>
          <w:szCs w:val="22"/>
        </w:rPr>
        <w:t>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které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jsou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uvedeny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článku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1.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jejich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shodu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platným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výpisem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obchodního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rejstříku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nebo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462ECA">
        <w:rPr>
          <w:rFonts w:asciiTheme="minorHAnsi" w:hAnsiTheme="minorHAnsi" w:cs="Arial"/>
          <w:sz w:val="22"/>
          <w:szCs w:val="22"/>
        </w:rPr>
        <w:t>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462ECA">
        <w:rPr>
          <w:rFonts w:asciiTheme="minorHAnsi" w:hAnsiTheme="minorHAnsi" w:cs="Arial"/>
          <w:sz w:val="22"/>
          <w:szCs w:val="22"/>
        </w:rPr>
        <w:t>živnostenským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oprávnění</w:t>
      </w:r>
      <w:r w:rsidR="00B3463B" w:rsidRPr="00462ECA">
        <w:rPr>
          <w:rFonts w:asciiTheme="minorHAnsi" w:hAnsiTheme="minorHAnsi" w:cs="Arial"/>
          <w:sz w:val="22"/>
          <w:szCs w:val="22"/>
        </w:rPr>
        <w:t>m</w:t>
      </w:r>
      <w:r w:rsidRPr="00462ECA">
        <w:rPr>
          <w:rFonts w:asciiTheme="minorHAnsi" w:hAnsiTheme="minorHAnsi" w:cs="Arial"/>
          <w:sz w:val="22"/>
          <w:szCs w:val="22"/>
        </w:rPr>
        <w:t>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případě,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dojde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lastRenderedPageBreak/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průběhu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smluvního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vztahu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změnám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uvedených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údajů,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zavazuje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předat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bez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zbytečného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odkladu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platnou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kopii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výše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uvedených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dokladů</w:t>
      </w:r>
      <w:r w:rsidR="00B3463B" w:rsidRPr="00462ECA">
        <w:rPr>
          <w:rFonts w:asciiTheme="minorHAnsi" w:hAnsiTheme="minorHAnsi" w:cs="Arial"/>
          <w:sz w:val="22"/>
          <w:szCs w:val="22"/>
        </w:rPr>
        <w:t>.</w:t>
      </w:r>
    </w:p>
    <w:p w14:paraId="44E24E85" w14:textId="77777777" w:rsidR="007F0438" w:rsidRPr="00462ECA" w:rsidRDefault="007F0438" w:rsidP="009B2FA4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souhlasí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případným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uveřejněním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podmínek,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jakých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byla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uzavřena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rozsahu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zákona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134/2016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Sb.,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zákona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340/2015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Sb.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zákona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106/1999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Sb.</w:t>
      </w:r>
    </w:p>
    <w:p w14:paraId="38EB2952" w14:textId="77777777" w:rsidR="007F0438" w:rsidRPr="00462ECA" w:rsidRDefault="007F0438" w:rsidP="009B2FA4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Smluvní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strany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prohlašují,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že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žádná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část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nenaplňuje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znaky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obchodního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tajemství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dle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br/>
        <w:t>§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504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zákona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89/201</w:t>
      </w:r>
      <w:r w:rsidR="000F3F7C" w:rsidRPr="00462ECA">
        <w:rPr>
          <w:rFonts w:asciiTheme="minorHAnsi" w:hAnsiTheme="minorHAnsi" w:cs="Arial"/>
          <w:sz w:val="22"/>
          <w:szCs w:val="22"/>
        </w:rPr>
        <w:t>2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Sb.,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občanský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zákoník,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znění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pozdějších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předpisů.</w:t>
      </w:r>
    </w:p>
    <w:p w14:paraId="309D02EF" w14:textId="77777777" w:rsidR="00951D96" w:rsidRPr="00462ECA" w:rsidRDefault="007C1F4A" w:rsidP="009B2FA4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souladu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§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1801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zákona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89/2012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Sb.,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občanský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zákoník,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platném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znění,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smluvním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vztahu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založeném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touto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smlouvou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vylučuje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použití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§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1799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§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1800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č.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89/2012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Sb.</w:t>
      </w:r>
    </w:p>
    <w:p w14:paraId="128663FE" w14:textId="72C8AEE7" w:rsidR="00951D96" w:rsidRPr="00462ECA" w:rsidRDefault="00951D96" w:rsidP="009B2FA4">
      <w:pPr>
        <w:widowControl w:val="0"/>
        <w:numPr>
          <w:ilvl w:val="1"/>
          <w:numId w:val="4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Smlouva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vyhotovuje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0F3F7C" w:rsidRPr="00462ECA">
        <w:rPr>
          <w:rFonts w:asciiTheme="minorHAnsi" w:hAnsiTheme="minorHAnsi" w:cs="Arial"/>
          <w:sz w:val="22"/>
          <w:szCs w:val="22"/>
        </w:rPr>
        <w:t>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90238">
        <w:rPr>
          <w:rFonts w:asciiTheme="minorHAnsi" w:hAnsiTheme="minorHAnsi" w:cs="Arial"/>
          <w:b/>
          <w:sz w:val="22"/>
          <w:szCs w:val="22"/>
        </w:rPr>
        <w:t>2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vyhotoveních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stejné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právní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síly,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nichž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objednatel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obdrží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590238" w:rsidRPr="00590238">
        <w:rPr>
          <w:rFonts w:asciiTheme="minorHAnsi" w:hAnsiTheme="minorHAnsi" w:cs="Arial"/>
          <w:b/>
          <w:sz w:val="22"/>
          <w:szCs w:val="22"/>
        </w:rPr>
        <w:t>1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vyhotovení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a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zhotovitel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obdrží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0F3F7C" w:rsidRPr="00462ECA">
        <w:rPr>
          <w:rFonts w:asciiTheme="minorHAnsi" w:hAnsiTheme="minorHAnsi" w:cs="Arial"/>
          <w:b/>
          <w:sz w:val="22"/>
          <w:szCs w:val="22"/>
        </w:rPr>
        <w:t>1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2ECA">
        <w:rPr>
          <w:rFonts w:asciiTheme="minorHAnsi" w:hAnsiTheme="minorHAnsi" w:cs="Arial"/>
          <w:sz w:val="22"/>
          <w:szCs w:val="22"/>
        </w:rPr>
        <w:t>vyhotovení.</w:t>
      </w:r>
    </w:p>
    <w:p w14:paraId="03E13119" w14:textId="77777777" w:rsidR="002B28FA" w:rsidRDefault="002B28FA">
      <w:pPr>
        <w:pStyle w:val="Zkladntext"/>
        <w:tabs>
          <w:tab w:val="left" w:pos="5220"/>
        </w:tabs>
        <w:jc w:val="both"/>
        <w:rPr>
          <w:rFonts w:asciiTheme="minorHAnsi" w:hAnsiTheme="minorHAnsi" w:cs="Arial"/>
          <w:sz w:val="22"/>
          <w:szCs w:val="22"/>
        </w:rPr>
      </w:pPr>
    </w:p>
    <w:p w14:paraId="3BBDCF33" w14:textId="77777777" w:rsidR="00D01C1B" w:rsidRDefault="00D01C1B">
      <w:pPr>
        <w:pStyle w:val="Zkladntext"/>
        <w:tabs>
          <w:tab w:val="left" w:pos="5220"/>
        </w:tabs>
        <w:jc w:val="both"/>
        <w:rPr>
          <w:rFonts w:asciiTheme="minorHAnsi" w:hAnsiTheme="minorHAnsi" w:cs="Arial"/>
          <w:sz w:val="22"/>
          <w:szCs w:val="22"/>
        </w:rPr>
      </w:pPr>
    </w:p>
    <w:p w14:paraId="50799712" w14:textId="77777777" w:rsidR="003824D6" w:rsidRPr="00462ECA" w:rsidRDefault="003824D6">
      <w:pPr>
        <w:pStyle w:val="Zkladntext"/>
        <w:tabs>
          <w:tab w:val="left" w:pos="5220"/>
        </w:tabs>
        <w:jc w:val="both"/>
        <w:rPr>
          <w:rFonts w:asciiTheme="minorHAnsi" w:hAnsiTheme="minorHAnsi" w:cs="Arial"/>
          <w:sz w:val="22"/>
          <w:szCs w:val="22"/>
        </w:rPr>
      </w:pPr>
    </w:p>
    <w:p w14:paraId="7125512A" w14:textId="284B267D" w:rsidR="00951D96" w:rsidRPr="00462ECA" w:rsidRDefault="00B3463B">
      <w:pPr>
        <w:pStyle w:val="Zkladntext"/>
        <w:tabs>
          <w:tab w:val="left" w:pos="5220"/>
        </w:tabs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V</w:t>
      </w:r>
      <w:r w:rsidR="00464FA5">
        <w:rPr>
          <w:rFonts w:asciiTheme="minorHAnsi" w:hAnsiTheme="minorHAnsi" w:cs="Arial"/>
          <w:sz w:val="22"/>
          <w:szCs w:val="22"/>
        </w:rPr>
        <w:t xml:space="preserve"> Jilemnici </w:t>
      </w:r>
      <w:r w:rsidR="00951D96" w:rsidRPr="00462ECA">
        <w:rPr>
          <w:rFonts w:asciiTheme="minorHAnsi" w:hAnsiTheme="minorHAnsi" w:cs="Arial"/>
          <w:sz w:val="22"/>
          <w:szCs w:val="22"/>
        </w:rPr>
        <w:t>dne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7C24F6">
        <w:rPr>
          <w:rFonts w:asciiTheme="minorHAnsi" w:hAnsiTheme="minorHAnsi" w:cs="Arial"/>
          <w:b/>
          <w:sz w:val="22"/>
          <w:szCs w:val="22"/>
        </w:rPr>
        <w:t>…………….</w:t>
      </w:r>
      <w:r w:rsidR="00951D96" w:rsidRPr="00462ECA">
        <w:rPr>
          <w:rFonts w:asciiTheme="minorHAnsi" w:hAnsiTheme="minorHAnsi" w:cs="Arial"/>
          <w:sz w:val="22"/>
          <w:szCs w:val="22"/>
        </w:rPr>
        <w:tab/>
      </w:r>
      <w:r w:rsidRPr="00462ECA">
        <w:rPr>
          <w:rFonts w:asciiTheme="minorHAnsi" w:hAnsiTheme="minorHAnsi" w:cs="Arial"/>
          <w:sz w:val="22"/>
          <w:szCs w:val="22"/>
        </w:rPr>
        <w:t>V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4FA5">
        <w:rPr>
          <w:rFonts w:asciiTheme="minorHAnsi" w:hAnsiTheme="minorHAnsi" w:cs="Arial"/>
          <w:sz w:val="22"/>
          <w:szCs w:val="22"/>
          <w:highlight w:val="green"/>
        </w:rPr>
        <w:t>…………..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2ECA">
        <w:rPr>
          <w:rFonts w:asciiTheme="minorHAnsi" w:hAnsiTheme="minorHAnsi" w:cs="Arial"/>
          <w:sz w:val="22"/>
          <w:szCs w:val="22"/>
        </w:rPr>
        <w:t>dne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  <w:r w:rsidRPr="00464FA5">
        <w:rPr>
          <w:rFonts w:asciiTheme="minorHAnsi" w:hAnsiTheme="minorHAnsi" w:cs="Arial"/>
          <w:sz w:val="22"/>
          <w:szCs w:val="22"/>
          <w:highlight w:val="green"/>
        </w:rPr>
        <w:t>………….</w:t>
      </w:r>
      <w:r w:rsidR="00EB72B7" w:rsidRPr="00462ECA">
        <w:rPr>
          <w:rFonts w:asciiTheme="minorHAnsi" w:hAnsiTheme="minorHAnsi" w:cs="Arial"/>
          <w:sz w:val="22"/>
          <w:szCs w:val="22"/>
        </w:rPr>
        <w:t xml:space="preserve"> </w:t>
      </w:r>
    </w:p>
    <w:p w14:paraId="3FA7A43B" w14:textId="77777777" w:rsidR="00FB2FE9" w:rsidRPr="00462ECA" w:rsidRDefault="00FB2FE9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14:paraId="1D543B89" w14:textId="77777777" w:rsidR="009B2FA4" w:rsidRPr="00462ECA" w:rsidRDefault="009B2FA4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14:paraId="437CB0EA" w14:textId="77777777" w:rsidR="002B28FA" w:rsidRPr="00462ECA" w:rsidRDefault="002B28FA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14:paraId="219BD90D" w14:textId="77777777" w:rsidR="002B28FA" w:rsidRPr="00462ECA" w:rsidRDefault="002B28FA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14:paraId="72E28B9B" w14:textId="77777777" w:rsidR="002B28FA" w:rsidRPr="00462ECA" w:rsidRDefault="002B28FA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14:paraId="7812A8E0" w14:textId="77777777" w:rsidR="00951D96" w:rsidRPr="00462ECA" w:rsidRDefault="00B3463B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____________________________</w:t>
      </w:r>
      <w:r w:rsidRPr="00462ECA">
        <w:rPr>
          <w:rFonts w:asciiTheme="minorHAnsi" w:hAnsiTheme="minorHAnsi" w:cs="Arial"/>
          <w:sz w:val="22"/>
          <w:szCs w:val="22"/>
        </w:rPr>
        <w:tab/>
      </w:r>
      <w:r w:rsidRPr="00462ECA">
        <w:rPr>
          <w:rFonts w:asciiTheme="minorHAnsi" w:hAnsiTheme="minorHAnsi" w:cs="Arial"/>
          <w:sz w:val="22"/>
          <w:szCs w:val="22"/>
        </w:rPr>
        <w:tab/>
      </w:r>
      <w:r w:rsidRPr="00462ECA">
        <w:rPr>
          <w:rFonts w:asciiTheme="minorHAnsi" w:hAnsiTheme="minorHAnsi" w:cs="Arial"/>
          <w:sz w:val="22"/>
          <w:szCs w:val="22"/>
        </w:rPr>
        <w:tab/>
        <w:t>__________________________</w:t>
      </w:r>
    </w:p>
    <w:p w14:paraId="7E1719EF" w14:textId="736702E8" w:rsidR="004A6A8F" w:rsidRDefault="004A6A8F" w:rsidP="00464FA5">
      <w:pPr>
        <w:pStyle w:val="Zkladntext"/>
        <w:tabs>
          <w:tab w:val="left" w:pos="5220"/>
        </w:tabs>
        <w:jc w:val="both"/>
        <w:rPr>
          <w:rFonts w:asciiTheme="minorHAnsi" w:hAnsiTheme="minorHAnsi" w:cs="Arial"/>
          <w:sz w:val="22"/>
          <w:szCs w:val="22"/>
        </w:rPr>
      </w:pPr>
      <w:r w:rsidRPr="004A6A8F">
        <w:rPr>
          <w:rFonts w:asciiTheme="minorHAnsi" w:hAnsiTheme="minorHAnsi" w:cs="Arial"/>
          <w:sz w:val="22"/>
          <w:szCs w:val="22"/>
        </w:rPr>
        <w:t>MUDr. Jiří Kalenský</w:t>
      </w:r>
      <w:r w:rsidR="00951D96" w:rsidRPr="00462ECA">
        <w:rPr>
          <w:rFonts w:asciiTheme="minorHAnsi" w:hAnsiTheme="minorHAnsi" w:cs="Arial"/>
          <w:sz w:val="22"/>
          <w:szCs w:val="22"/>
        </w:rPr>
        <w:tab/>
      </w:r>
      <w:r w:rsidR="00951D96" w:rsidRPr="004A6A8F">
        <w:rPr>
          <w:rFonts w:asciiTheme="minorHAnsi" w:hAnsiTheme="minorHAnsi" w:cs="Arial"/>
          <w:sz w:val="22"/>
          <w:szCs w:val="22"/>
          <w:highlight w:val="green"/>
        </w:rPr>
        <w:t>Zhotovitel</w:t>
      </w:r>
    </w:p>
    <w:p w14:paraId="51E77617" w14:textId="512A5DBC" w:rsidR="00F53272" w:rsidRDefault="004A6A8F" w:rsidP="004A6A8F">
      <w:pPr>
        <w:pStyle w:val="Zkladntext"/>
        <w:tabs>
          <w:tab w:val="left" w:pos="5220"/>
        </w:tabs>
        <w:jc w:val="both"/>
        <w:rPr>
          <w:rFonts w:asciiTheme="minorHAnsi" w:hAnsiTheme="minorHAnsi" w:cs="Arial"/>
          <w:sz w:val="22"/>
          <w:szCs w:val="22"/>
        </w:rPr>
      </w:pPr>
      <w:r w:rsidRPr="004A6A8F">
        <w:rPr>
          <w:rFonts w:asciiTheme="minorHAnsi" w:hAnsiTheme="minorHAnsi" w:cs="Arial"/>
          <w:sz w:val="22"/>
          <w:szCs w:val="22"/>
        </w:rPr>
        <w:t>předseda představenstva</w:t>
      </w:r>
    </w:p>
    <w:p w14:paraId="4AC6C1DA" w14:textId="77777777" w:rsidR="0014014B" w:rsidRDefault="0014014B" w:rsidP="004A6A8F">
      <w:pPr>
        <w:pStyle w:val="Zkladntext"/>
        <w:tabs>
          <w:tab w:val="left" w:pos="5220"/>
        </w:tabs>
        <w:jc w:val="both"/>
        <w:rPr>
          <w:rFonts w:asciiTheme="minorHAnsi" w:hAnsiTheme="minorHAnsi" w:cs="Arial"/>
          <w:sz w:val="22"/>
          <w:szCs w:val="22"/>
        </w:rPr>
      </w:pPr>
    </w:p>
    <w:p w14:paraId="4607AD93" w14:textId="77777777" w:rsidR="0014014B" w:rsidRDefault="0014014B" w:rsidP="004A6A8F">
      <w:pPr>
        <w:pStyle w:val="Zkladntext"/>
        <w:tabs>
          <w:tab w:val="left" w:pos="5220"/>
        </w:tabs>
        <w:jc w:val="both"/>
        <w:rPr>
          <w:rFonts w:asciiTheme="minorHAnsi" w:hAnsiTheme="minorHAnsi" w:cs="Arial"/>
          <w:sz w:val="22"/>
          <w:szCs w:val="22"/>
        </w:rPr>
      </w:pPr>
    </w:p>
    <w:p w14:paraId="2F9AB107" w14:textId="77777777" w:rsidR="0014014B" w:rsidRDefault="0014014B" w:rsidP="004A6A8F">
      <w:pPr>
        <w:pStyle w:val="Zkladntext"/>
        <w:tabs>
          <w:tab w:val="left" w:pos="5220"/>
        </w:tabs>
        <w:jc w:val="both"/>
        <w:rPr>
          <w:rFonts w:asciiTheme="minorHAnsi" w:hAnsiTheme="minorHAnsi" w:cs="Arial"/>
          <w:sz w:val="22"/>
          <w:szCs w:val="22"/>
        </w:rPr>
      </w:pPr>
    </w:p>
    <w:p w14:paraId="5C861E1A" w14:textId="77777777" w:rsidR="0014014B" w:rsidRDefault="0014014B" w:rsidP="004A6A8F">
      <w:pPr>
        <w:pStyle w:val="Zkladntext"/>
        <w:tabs>
          <w:tab w:val="left" w:pos="5220"/>
        </w:tabs>
        <w:jc w:val="both"/>
        <w:rPr>
          <w:rFonts w:asciiTheme="minorHAnsi" w:hAnsiTheme="minorHAnsi" w:cs="Arial"/>
          <w:sz w:val="22"/>
          <w:szCs w:val="22"/>
        </w:rPr>
      </w:pPr>
    </w:p>
    <w:p w14:paraId="7D9280F2" w14:textId="77777777" w:rsidR="0014014B" w:rsidRPr="00462ECA" w:rsidRDefault="0014014B" w:rsidP="0014014B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14:paraId="7869CC48" w14:textId="77777777" w:rsidR="0014014B" w:rsidRPr="00462ECA" w:rsidRDefault="0014014B" w:rsidP="0014014B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14:paraId="0DCED67A" w14:textId="448759C8" w:rsidR="0014014B" w:rsidRPr="00462ECA" w:rsidRDefault="0014014B" w:rsidP="0014014B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  <w:r w:rsidRPr="00462ECA">
        <w:rPr>
          <w:rFonts w:asciiTheme="minorHAnsi" w:hAnsiTheme="minorHAnsi" w:cs="Arial"/>
          <w:sz w:val="22"/>
          <w:szCs w:val="22"/>
        </w:rPr>
        <w:t>____________________________</w:t>
      </w:r>
      <w:r w:rsidRPr="00462ECA">
        <w:rPr>
          <w:rFonts w:asciiTheme="minorHAnsi" w:hAnsiTheme="minorHAnsi" w:cs="Arial"/>
          <w:sz w:val="22"/>
          <w:szCs w:val="22"/>
        </w:rPr>
        <w:tab/>
      </w:r>
      <w:r w:rsidRPr="00462ECA">
        <w:rPr>
          <w:rFonts w:asciiTheme="minorHAnsi" w:hAnsiTheme="minorHAnsi" w:cs="Arial"/>
          <w:sz w:val="22"/>
          <w:szCs w:val="22"/>
        </w:rPr>
        <w:tab/>
      </w:r>
      <w:r w:rsidRPr="00462ECA">
        <w:rPr>
          <w:rFonts w:asciiTheme="minorHAnsi" w:hAnsiTheme="minorHAnsi" w:cs="Arial"/>
          <w:sz w:val="22"/>
          <w:szCs w:val="22"/>
        </w:rPr>
        <w:tab/>
      </w:r>
    </w:p>
    <w:p w14:paraId="5306C496" w14:textId="2AD031A2" w:rsidR="0014014B" w:rsidRDefault="0014014B" w:rsidP="0014014B">
      <w:pPr>
        <w:pStyle w:val="Zkladntext"/>
        <w:tabs>
          <w:tab w:val="left" w:pos="5220"/>
        </w:tabs>
        <w:jc w:val="both"/>
        <w:rPr>
          <w:rFonts w:asciiTheme="minorHAnsi" w:hAnsiTheme="minorHAnsi" w:cs="Arial"/>
          <w:sz w:val="22"/>
          <w:szCs w:val="22"/>
        </w:rPr>
      </w:pPr>
      <w:r w:rsidRPr="0014014B">
        <w:rPr>
          <w:rFonts w:asciiTheme="minorHAnsi" w:hAnsiTheme="minorHAnsi" w:cs="Arial"/>
          <w:sz w:val="22"/>
          <w:szCs w:val="22"/>
        </w:rPr>
        <w:t>Ing. Ota Krejčí</w:t>
      </w:r>
      <w:r w:rsidRPr="00462ECA">
        <w:rPr>
          <w:rFonts w:asciiTheme="minorHAnsi" w:hAnsiTheme="minorHAnsi" w:cs="Arial"/>
          <w:sz w:val="22"/>
          <w:szCs w:val="22"/>
        </w:rPr>
        <w:tab/>
      </w:r>
    </w:p>
    <w:p w14:paraId="45B08629" w14:textId="59CB3F32" w:rsidR="0014014B" w:rsidRPr="004A6A8F" w:rsidRDefault="0014014B" w:rsidP="0014014B">
      <w:pPr>
        <w:pStyle w:val="Zkladntext"/>
        <w:tabs>
          <w:tab w:val="left" w:pos="5220"/>
        </w:tabs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člen</w:t>
      </w:r>
      <w:r w:rsidRPr="004A6A8F">
        <w:rPr>
          <w:rFonts w:asciiTheme="minorHAnsi" w:hAnsiTheme="minorHAnsi" w:cs="Arial"/>
          <w:sz w:val="22"/>
          <w:szCs w:val="22"/>
        </w:rPr>
        <w:t xml:space="preserve"> představenstva</w:t>
      </w:r>
    </w:p>
    <w:p w14:paraId="203DAD01" w14:textId="77777777" w:rsidR="0014014B" w:rsidRPr="004A6A8F" w:rsidRDefault="0014014B" w:rsidP="004A6A8F">
      <w:pPr>
        <w:pStyle w:val="Zkladntext"/>
        <w:tabs>
          <w:tab w:val="left" w:pos="5220"/>
        </w:tabs>
        <w:jc w:val="both"/>
        <w:rPr>
          <w:rFonts w:asciiTheme="minorHAnsi" w:hAnsiTheme="minorHAnsi" w:cs="Arial"/>
          <w:sz w:val="22"/>
          <w:szCs w:val="22"/>
        </w:rPr>
      </w:pPr>
    </w:p>
    <w:sectPr w:rsidR="0014014B" w:rsidRPr="004A6A8F" w:rsidSect="007F0EC6">
      <w:headerReference w:type="default" r:id="rId10"/>
      <w:footerReference w:type="default" r:id="rId11"/>
      <w:pgSz w:w="11906" w:h="16838"/>
      <w:pgMar w:top="1247" w:right="1247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23A413" w14:textId="77777777" w:rsidR="00BA4144" w:rsidRDefault="00BA4144">
      <w:r>
        <w:separator/>
      </w:r>
    </w:p>
  </w:endnote>
  <w:endnote w:type="continuationSeparator" w:id="0">
    <w:p w14:paraId="2449D6E4" w14:textId="77777777" w:rsidR="00BA4144" w:rsidRDefault="00BA4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A8CEEB" w14:textId="77777777" w:rsidR="008F2AAC" w:rsidRDefault="008F2AAC"/>
  <w:p w14:paraId="1716FFCA" w14:textId="77777777" w:rsidR="008F2AAC" w:rsidRPr="007F0EC6" w:rsidRDefault="008F2AAC" w:rsidP="007F0EC6">
    <w:pPr>
      <w:pStyle w:val="Zpat"/>
      <w:jc w:val="right"/>
      <w:rPr>
        <w:rFonts w:asciiTheme="minorHAnsi" w:hAnsiTheme="minorHAnsi"/>
        <w:sz w:val="20"/>
        <w:szCs w:val="20"/>
      </w:rPr>
    </w:pPr>
    <w:r w:rsidRPr="007F0EC6">
      <w:rPr>
        <w:rStyle w:val="slostrnky"/>
        <w:rFonts w:asciiTheme="minorHAnsi" w:hAnsiTheme="minorHAnsi"/>
        <w:sz w:val="20"/>
        <w:szCs w:val="20"/>
      </w:rPr>
      <w:fldChar w:fldCharType="begin"/>
    </w:r>
    <w:r w:rsidRPr="007F0EC6">
      <w:rPr>
        <w:rStyle w:val="slostrnky"/>
        <w:rFonts w:asciiTheme="minorHAnsi" w:hAnsiTheme="minorHAnsi"/>
        <w:sz w:val="20"/>
        <w:szCs w:val="20"/>
      </w:rPr>
      <w:instrText xml:space="preserve"> PAGE </w:instrText>
    </w:r>
    <w:r w:rsidRPr="007F0EC6">
      <w:rPr>
        <w:rStyle w:val="slostrnky"/>
        <w:rFonts w:asciiTheme="minorHAnsi" w:hAnsiTheme="minorHAnsi"/>
        <w:sz w:val="20"/>
        <w:szCs w:val="20"/>
      </w:rPr>
      <w:fldChar w:fldCharType="separate"/>
    </w:r>
    <w:r w:rsidR="00D72368">
      <w:rPr>
        <w:rStyle w:val="slostrnky"/>
        <w:rFonts w:asciiTheme="minorHAnsi" w:hAnsiTheme="minorHAnsi"/>
        <w:noProof/>
        <w:sz w:val="20"/>
        <w:szCs w:val="20"/>
      </w:rPr>
      <w:t>12</w:t>
    </w:r>
    <w:r w:rsidRPr="007F0EC6">
      <w:rPr>
        <w:rStyle w:val="slostrnky"/>
        <w:rFonts w:asciiTheme="minorHAnsi" w:hAnsi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351CC3" w14:textId="77777777" w:rsidR="00BA4144" w:rsidRDefault="00BA4144">
      <w:r>
        <w:separator/>
      </w:r>
    </w:p>
  </w:footnote>
  <w:footnote w:type="continuationSeparator" w:id="0">
    <w:p w14:paraId="281C68B4" w14:textId="77777777" w:rsidR="00BA4144" w:rsidRDefault="00BA41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74148" w14:textId="77777777" w:rsidR="008F2AAC" w:rsidRPr="007F0EC6" w:rsidRDefault="008F2AAC" w:rsidP="007F0EC6">
    <w:pPr>
      <w:pStyle w:val="Zhlav"/>
      <w:jc w:val="center"/>
      <w:rPr>
        <w:rFonts w:ascii="Arial" w:hAnsi="Arial" w:cs="Arial"/>
        <w:b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C1649426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339636F"/>
    <w:multiLevelType w:val="hybridMultilevel"/>
    <w:tmpl w:val="F008E3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E0DB9"/>
    <w:multiLevelType w:val="multilevel"/>
    <w:tmpl w:val="39F836F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613"/>
        </w:tabs>
        <w:ind w:left="613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6"/>
        </w:tabs>
        <w:ind w:left="1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54"/>
        </w:tabs>
        <w:ind w:left="1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92"/>
        </w:tabs>
        <w:ind w:left="1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70"/>
        </w:tabs>
        <w:ind w:left="1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08"/>
        </w:tabs>
        <w:ind w:left="2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86"/>
        </w:tabs>
        <w:ind w:left="2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4"/>
        </w:tabs>
        <w:ind w:left="3224" w:hanging="1800"/>
      </w:pPr>
      <w:rPr>
        <w:rFonts w:hint="default"/>
      </w:rPr>
    </w:lvl>
  </w:abstractNum>
  <w:abstractNum w:abstractNumId="4" w15:restartNumberingAfterBreak="0">
    <w:nsid w:val="0A116E25"/>
    <w:multiLevelType w:val="hybridMultilevel"/>
    <w:tmpl w:val="42ECE49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B9B656D"/>
    <w:multiLevelType w:val="multilevel"/>
    <w:tmpl w:val="7ED645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2.%2"/>
      <w:lvlJc w:val="left"/>
      <w:pPr>
        <w:tabs>
          <w:tab w:val="num" w:pos="1097"/>
        </w:tabs>
        <w:ind w:left="720" w:hanging="38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0C681E4B"/>
    <w:multiLevelType w:val="multilevel"/>
    <w:tmpl w:val="1450C472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 w15:restartNumberingAfterBreak="0">
    <w:nsid w:val="0F23574A"/>
    <w:multiLevelType w:val="multilevel"/>
    <w:tmpl w:val="7ED645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2.2.%2"/>
      <w:lvlJc w:val="left"/>
      <w:pPr>
        <w:tabs>
          <w:tab w:val="num" w:pos="1097"/>
        </w:tabs>
        <w:ind w:left="720" w:hanging="38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0F4B54CA"/>
    <w:multiLevelType w:val="hybridMultilevel"/>
    <w:tmpl w:val="AF04DA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900F17"/>
    <w:multiLevelType w:val="hybridMultilevel"/>
    <w:tmpl w:val="C1C8A8A8"/>
    <w:lvl w:ilvl="0" w:tplc="BEB0E0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338C4"/>
    <w:multiLevelType w:val="multilevel"/>
    <w:tmpl w:val="ADEA8F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single"/>
      </w:rPr>
    </w:lvl>
  </w:abstractNum>
  <w:abstractNum w:abstractNumId="11" w15:restartNumberingAfterBreak="0">
    <w:nsid w:val="16557EC6"/>
    <w:multiLevelType w:val="multilevel"/>
    <w:tmpl w:val="808862F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A6C5D15"/>
    <w:multiLevelType w:val="multilevel"/>
    <w:tmpl w:val="9C9A32C2"/>
    <w:lvl w:ilvl="0">
      <w:start w:val="5"/>
      <w:numFmt w:val="none"/>
      <w:lvlText w:val="6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7.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ED80C4F"/>
    <w:multiLevelType w:val="hybridMultilevel"/>
    <w:tmpl w:val="722696F8"/>
    <w:lvl w:ilvl="0" w:tplc="83F008FE">
      <w:start w:val="7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1EF71E83"/>
    <w:multiLevelType w:val="hybridMultilevel"/>
    <w:tmpl w:val="D992335E"/>
    <w:lvl w:ilvl="0" w:tplc="F8465BD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D74FF3"/>
    <w:multiLevelType w:val="multilevel"/>
    <w:tmpl w:val="D0B2B55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9A67AA1"/>
    <w:multiLevelType w:val="hybridMultilevel"/>
    <w:tmpl w:val="54AE0A30"/>
    <w:lvl w:ilvl="0" w:tplc="42CCE6D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29C531C0"/>
    <w:multiLevelType w:val="hybridMultilevel"/>
    <w:tmpl w:val="86F623D6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A81BA5"/>
    <w:multiLevelType w:val="multilevel"/>
    <w:tmpl w:val="212C14FC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5.7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2C7700F6"/>
    <w:multiLevelType w:val="multilevel"/>
    <w:tmpl w:val="165C395C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072"/>
        </w:tabs>
        <w:ind w:left="1072" w:hanging="504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2EDE2D50"/>
    <w:multiLevelType w:val="hybridMultilevel"/>
    <w:tmpl w:val="1478B7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101863"/>
    <w:multiLevelType w:val="multilevel"/>
    <w:tmpl w:val="6B3695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2" w15:restartNumberingAfterBreak="0">
    <w:nsid w:val="325F2B2D"/>
    <w:multiLevelType w:val="multilevel"/>
    <w:tmpl w:val="3D82FC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3" w15:restartNumberingAfterBreak="0">
    <w:nsid w:val="32E81B34"/>
    <w:multiLevelType w:val="hybridMultilevel"/>
    <w:tmpl w:val="01E8770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AE650E">
      <w:start w:val="1"/>
      <w:numFmt w:val="lowerLetter"/>
      <w:lvlText w:val="%2."/>
      <w:lvlJc w:val="left"/>
      <w:pPr>
        <w:tabs>
          <w:tab w:val="num" w:pos="1499"/>
        </w:tabs>
        <w:ind w:left="1449" w:hanging="369"/>
      </w:pPr>
      <w:rPr>
        <w:rFonts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C30D45"/>
    <w:multiLevelType w:val="hybridMultilevel"/>
    <w:tmpl w:val="932C9B24"/>
    <w:lvl w:ilvl="0" w:tplc="4224C4F2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5802783"/>
    <w:multiLevelType w:val="multilevel"/>
    <w:tmpl w:val="998E7308"/>
    <w:lvl w:ilvl="0">
      <w:start w:val="9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F0557D3"/>
    <w:multiLevelType w:val="multilevel"/>
    <w:tmpl w:val="1450C472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7" w15:restartNumberingAfterBreak="0">
    <w:nsid w:val="45494468"/>
    <w:multiLevelType w:val="hybridMultilevel"/>
    <w:tmpl w:val="1478B7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AA4815"/>
    <w:multiLevelType w:val="multilevel"/>
    <w:tmpl w:val="4ABA314E"/>
    <w:lvl w:ilvl="0">
      <w:start w:val="5"/>
      <w:numFmt w:val="none"/>
      <w:lvlText w:val="6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7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7.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AB96A38"/>
    <w:multiLevelType w:val="multilevel"/>
    <w:tmpl w:val="1450C472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0" w15:restartNumberingAfterBreak="0">
    <w:nsid w:val="4BAB1DF6"/>
    <w:multiLevelType w:val="multilevel"/>
    <w:tmpl w:val="18143F22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1" w15:restartNumberingAfterBreak="0">
    <w:nsid w:val="51E217E3"/>
    <w:multiLevelType w:val="multilevel"/>
    <w:tmpl w:val="9F924B7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cs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2" w15:restartNumberingAfterBreak="0">
    <w:nsid w:val="53B63E58"/>
    <w:multiLevelType w:val="multilevel"/>
    <w:tmpl w:val="ED1E188C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CB8564D"/>
    <w:multiLevelType w:val="hybridMultilevel"/>
    <w:tmpl w:val="139C8D3A"/>
    <w:lvl w:ilvl="0" w:tplc="F49476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FB1F71"/>
    <w:multiLevelType w:val="multilevel"/>
    <w:tmpl w:val="133054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cs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Theme="minorHAnsi" w:hAnsiTheme="minorHAnsi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5" w15:restartNumberingAfterBreak="0">
    <w:nsid w:val="620A5A32"/>
    <w:multiLevelType w:val="hybridMultilevel"/>
    <w:tmpl w:val="E3FA7B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AA133A"/>
    <w:multiLevelType w:val="hybridMultilevel"/>
    <w:tmpl w:val="5D1A200C"/>
    <w:lvl w:ilvl="0" w:tplc="13D2D0D0">
      <w:start w:val="1"/>
      <w:numFmt w:val="decimal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7" w15:restartNumberingAfterBreak="0">
    <w:nsid w:val="654547C0"/>
    <w:multiLevelType w:val="hybridMultilevel"/>
    <w:tmpl w:val="C766141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60921FC"/>
    <w:multiLevelType w:val="multilevel"/>
    <w:tmpl w:val="60D416D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9" w15:restartNumberingAfterBreak="0">
    <w:nsid w:val="67632107"/>
    <w:multiLevelType w:val="hybridMultilevel"/>
    <w:tmpl w:val="2E7A6184"/>
    <w:lvl w:ilvl="0" w:tplc="088C2C4E"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40" w15:restartNumberingAfterBreak="0">
    <w:nsid w:val="67847A61"/>
    <w:multiLevelType w:val="hybridMultilevel"/>
    <w:tmpl w:val="571AF2BE"/>
    <w:lvl w:ilvl="0" w:tplc="0405000F">
      <w:start w:val="1"/>
      <w:numFmt w:val="decimal"/>
      <w:lvlText w:val="%1.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2" w15:restartNumberingAfterBreak="0">
    <w:nsid w:val="6BED1F04"/>
    <w:multiLevelType w:val="multilevel"/>
    <w:tmpl w:val="01FC88D6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51B4DB7"/>
    <w:multiLevelType w:val="multilevel"/>
    <w:tmpl w:val="001EFAC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cs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77F103B"/>
    <w:multiLevelType w:val="multilevel"/>
    <w:tmpl w:val="BF187B06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7EEB40D3"/>
    <w:multiLevelType w:val="hybridMultilevel"/>
    <w:tmpl w:val="48F2D9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5"/>
  </w:num>
  <w:num w:numId="3">
    <w:abstractNumId w:val="12"/>
  </w:num>
  <w:num w:numId="4">
    <w:abstractNumId w:val="31"/>
  </w:num>
  <w:num w:numId="5">
    <w:abstractNumId w:val="14"/>
  </w:num>
  <w:num w:numId="6">
    <w:abstractNumId w:val="38"/>
  </w:num>
  <w:num w:numId="7">
    <w:abstractNumId w:val="26"/>
  </w:num>
  <w:num w:numId="8">
    <w:abstractNumId w:val="43"/>
  </w:num>
  <w:num w:numId="9">
    <w:abstractNumId w:val="11"/>
  </w:num>
  <w:num w:numId="10">
    <w:abstractNumId w:val="15"/>
  </w:num>
  <w:num w:numId="11">
    <w:abstractNumId w:val="7"/>
  </w:num>
  <w:num w:numId="12">
    <w:abstractNumId w:val="5"/>
  </w:num>
  <w:num w:numId="13">
    <w:abstractNumId w:val="30"/>
  </w:num>
  <w:num w:numId="14">
    <w:abstractNumId w:val="3"/>
  </w:num>
  <w:num w:numId="15">
    <w:abstractNumId w:val="27"/>
  </w:num>
  <w:num w:numId="16">
    <w:abstractNumId w:val="17"/>
  </w:num>
  <w:num w:numId="17">
    <w:abstractNumId w:val="8"/>
  </w:num>
  <w:num w:numId="18">
    <w:abstractNumId w:val="2"/>
  </w:num>
  <w:num w:numId="19">
    <w:abstractNumId w:val="20"/>
  </w:num>
  <w:num w:numId="20">
    <w:abstractNumId w:val="4"/>
  </w:num>
  <w:num w:numId="21">
    <w:abstractNumId w:val="13"/>
  </w:num>
  <w:num w:numId="22">
    <w:abstractNumId w:val="23"/>
  </w:num>
  <w:num w:numId="23">
    <w:abstractNumId w:val="39"/>
  </w:num>
  <w:num w:numId="24">
    <w:abstractNumId w:val="35"/>
  </w:num>
  <w:num w:numId="25">
    <w:abstractNumId w:val="40"/>
  </w:num>
  <w:num w:numId="26">
    <w:abstractNumId w:val="45"/>
  </w:num>
  <w:num w:numId="27">
    <w:abstractNumId w:val="6"/>
  </w:num>
  <w:num w:numId="28">
    <w:abstractNumId w:val="29"/>
  </w:num>
  <w:num w:numId="29">
    <w:abstractNumId w:val="42"/>
  </w:num>
  <w:num w:numId="30">
    <w:abstractNumId w:val="9"/>
  </w:num>
  <w:num w:numId="31">
    <w:abstractNumId w:val="33"/>
  </w:num>
  <w:num w:numId="32">
    <w:abstractNumId w:val="21"/>
  </w:num>
  <w:num w:numId="33">
    <w:abstractNumId w:val="10"/>
  </w:num>
  <w:num w:numId="34">
    <w:abstractNumId w:val="22"/>
  </w:num>
  <w:num w:numId="35">
    <w:abstractNumId w:val="18"/>
  </w:num>
  <w:num w:numId="36">
    <w:abstractNumId w:val="28"/>
  </w:num>
  <w:num w:numId="37">
    <w:abstractNumId w:val="19"/>
  </w:num>
  <w:num w:numId="38">
    <w:abstractNumId w:val="34"/>
  </w:num>
  <w:num w:numId="39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</w:num>
  <w:num w:numId="41">
    <w:abstractNumId w:val="36"/>
  </w:num>
  <w:num w:numId="42">
    <w:abstractNumId w:val="16"/>
  </w:num>
  <w:num w:numId="43">
    <w:abstractNumId w:val="41"/>
  </w:num>
  <w:num w:numId="44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4"/>
  </w:num>
  <w:num w:numId="47">
    <w:abstractNumId w:val="3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7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34E"/>
    <w:rsid w:val="000012EA"/>
    <w:rsid w:val="000013C7"/>
    <w:rsid w:val="0000359B"/>
    <w:rsid w:val="00006D17"/>
    <w:rsid w:val="00007A62"/>
    <w:rsid w:val="000118D9"/>
    <w:rsid w:val="00020AEE"/>
    <w:rsid w:val="0002470B"/>
    <w:rsid w:val="00024791"/>
    <w:rsid w:val="00024A7F"/>
    <w:rsid w:val="000251D7"/>
    <w:rsid w:val="00025830"/>
    <w:rsid w:val="00027928"/>
    <w:rsid w:val="00037B05"/>
    <w:rsid w:val="00040D10"/>
    <w:rsid w:val="0004158C"/>
    <w:rsid w:val="000474DA"/>
    <w:rsid w:val="00050989"/>
    <w:rsid w:val="00050D3D"/>
    <w:rsid w:val="00051179"/>
    <w:rsid w:val="0005146A"/>
    <w:rsid w:val="00060E25"/>
    <w:rsid w:val="000638B8"/>
    <w:rsid w:val="000658A1"/>
    <w:rsid w:val="00066BF9"/>
    <w:rsid w:val="00067CD7"/>
    <w:rsid w:val="000721A8"/>
    <w:rsid w:val="00074D50"/>
    <w:rsid w:val="000841DC"/>
    <w:rsid w:val="00085467"/>
    <w:rsid w:val="00095518"/>
    <w:rsid w:val="00096815"/>
    <w:rsid w:val="00097A1F"/>
    <w:rsid w:val="000A32E0"/>
    <w:rsid w:val="000A4C51"/>
    <w:rsid w:val="000A75A2"/>
    <w:rsid w:val="000B0BBC"/>
    <w:rsid w:val="000B1082"/>
    <w:rsid w:val="000B1582"/>
    <w:rsid w:val="000B2727"/>
    <w:rsid w:val="000B2F83"/>
    <w:rsid w:val="000B52AD"/>
    <w:rsid w:val="000B6000"/>
    <w:rsid w:val="000B70C9"/>
    <w:rsid w:val="000C02BF"/>
    <w:rsid w:val="000C14BB"/>
    <w:rsid w:val="000C23F1"/>
    <w:rsid w:val="000D14F2"/>
    <w:rsid w:val="000D634E"/>
    <w:rsid w:val="000F171D"/>
    <w:rsid w:val="000F3F7C"/>
    <w:rsid w:val="000F5719"/>
    <w:rsid w:val="001008BD"/>
    <w:rsid w:val="00100BD0"/>
    <w:rsid w:val="001019DF"/>
    <w:rsid w:val="001025F9"/>
    <w:rsid w:val="001108CE"/>
    <w:rsid w:val="0011102C"/>
    <w:rsid w:val="0011343B"/>
    <w:rsid w:val="00114B14"/>
    <w:rsid w:val="001201D0"/>
    <w:rsid w:val="00123D4C"/>
    <w:rsid w:val="0012431A"/>
    <w:rsid w:val="00125108"/>
    <w:rsid w:val="00126991"/>
    <w:rsid w:val="00135AD6"/>
    <w:rsid w:val="00135BAE"/>
    <w:rsid w:val="0014014B"/>
    <w:rsid w:val="00140A72"/>
    <w:rsid w:val="00142DFD"/>
    <w:rsid w:val="00150660"/>
    <w:rsid w:val="00150E60"/>
    <w:rsid w:val="00152EE2"/>
    <w:rsid w:val="0015555B"/>
    <w:rsid w:val="00155622"/>
    <w:rsid w:val="00160109"/>
    <w:rsid w:val="00161186"/>
    <w:rsid w:val="001674FC"/>
    <w:rsid w:val="00167751"/>
    <w:rsid w:val="001756C7"/>
    <w:rsid w:val="00177CEC"/>
    <w:rsid w:val="00180A3D"/>
    <w:rsid w:val="00182C85"/>
    <w:rsid w:val="00184849"/>
    <w:rsid w:val="001870C0"/>
    <w:rsid w:val="00191F86"/>
    <w:rsid w:val="0019436B"/>
    <w:rsid w:val="00195E9C"/>
    <w:rsid w:val="001966BC"/>
    <w:rsid w:val="001A1D67"/>
    <w:rsid w:val="001A324E"/>
    <w:rsid w:val="001A3CD4"/>
    <w:rsid w:val="001A7812"/>
    <w:rsid w:val="001B3BB1"/>
    <w:rsid w:val="001C141A"/>
    <w:rsid w:val="001C290D"/>
    <w:rsid w:val="001D405A"/>
    <w:rsid w:val="001D4BF6"/>
    <w:rsid w:val="001E3438"/>
    <w:rsid w:val="001E50A4"/>
    <w:rsid w:val="001E5516"/>
    <w:rsid w:val="001E5DBE"/>
    <w:rsid w:val="001F0A28"/>
    <w:rsid w:val="001F1F7C"/>
    <w:rsid w:val="001F2707"/>
    <w:rsid w:val="001F6D6F"/>
    <w:rsid w:val="001F6F5E"/>
    <w:rsid w:val="0020073D"/>
    <w:rsid w:val="00201ABE"/>
    <w:rsid w:val="00203AA9"/>
    <w:rsid w:val="00211507"/>
    <w:rsid w:val="00214491"/>
    <w:rsid w:val="00231585"/>
    <w:rsid w:val="0023393E"/>
    <w:rsid w:val="00234E25"/>
    <w:rsid w:val="00235746"/>
    <w:rsid w:val="0023611F"/>
    <w:rsid w:val="0024164D"/>
    <w:rsid w:val="00242A08"/>
    <w:rsid w:val="0024378C"/>
    <w:rsid w:val="0024494E"/>
    <w:rsid w:val="00244E1C"/>
    <w:rsid w:val="0025114E"/>
    <w:rsid w:val="00251B1B"/>
    <w:rsid w:val="00256A73"/>
    <w:rsid w:val="002574BD"/>
    <w:rsid w:val="002575E7"/>
    <w:rsid w:val="00257C46"/>
    <w:rsid w:val="0026513C"/>
    <w:rsid w:val="00273194"/>
    <w:rsid w:val="002738E4"/>
    <w:rsid w:val="0027504D"/>
    <w:rsid w:val="00281696"/>
    <w:rsid w:val="00281D96"/>
    <w:rsid w:val="002824B4"/>
    <w:rsid w:val="002827B2"/>
    <w:rsid w:val="00282A1B"/>
    <w:rsid w:val="00290B11"/>
    <w:rsid w:val="00292B22"/>
    <w:rsid w:val="00293636"/>
    <w:rsid w:val="002944EF"/>
    <w:rsid w:val="002961EE"/>
    <w:rsid w:val="002A5687"/>
    <w:rsid w:val="002A74B6"/>
    <w:rsid w:val="002A7DBF"/>
    <w:rsid w:val="002B28FA"/>
    <w:rsid w:val="002B2BF7"/>
    <w:rsid w:val="002B416A"/>
    <w:rsid w:val="002C3A89"/>
    <w:rsid w:val="002C6215"/>
    <w:rsid w:val="002E36EF"/>
    <w:rsid w:val="002E4727"/>
    <w:rsid w:val="002E6346"/>
    <w:rsid w:val="002F0BBD"/>
    <w:rsid w:val="002F298F"/>
    <w:rsid w:val="002F34A0"/>
    <w:rsid w:val="002F6456"/>
    <w:rsid w:val="00300CF5"/>
    <w:rsid w:val="00301D8D"/>
    <w:rsid w:val="00305EEA"/>
    <w:rsid w:val="0031216E"/>
    <w:rsid w:val="003126A3"/>
    <w:rsid w:val="00317045"/>
    <w:rsid w:val="00323E10"/>
    <w:rsid w:val="00327D46"/>
    <w:rsid w:val="003317D2"/>
    <w:rsid w:val="00332233"/>
    <w:rsid w:val="0033427F"/>
    <w:rsid w:val="0033581D"/>
    <w:rsid w:val="00342DED"/>
    <w:rsid w:val="003444C7"/>
    <w:rsid w:val="003455F3"/>
    <w:rsid w:val="0034719C"/>
    <w:rsid w:val="00350A13"/>
    <w:rsid w:val="00350C09"/>
    <w:rsid w:val="0035425D"/>
    <w:rsid w:val="00354D7C"/>
    <w:rsid w:val="0035544A"/>
    <w:rsid w:val="00356352"/>
    <w:rsid w:val="003611DD"/>
    <w:rsid w:val="00363487"/>
    <w:rsid w:val="00363564"/>
    <w:rsid w:val="00364883"/>
    <w:rsid w:val="00365CAD"/>
    <w:rsid w:val="00366E76"/>
    <w:rsid w:val="00372FA9"/>
    <w:rsid w:val="0037318D"/>
    <w:rsid w:val="00376180"/>
    <w:rsid w:val="00376E7D"/>
    <w:rsid w:val="00377ADF"/>
    <w:rsid w:val="00381AD4"/>
    <w:rsid w:val="003824D6"/>
    <w:rsid w:val="0038296E"/>
    <w:rsid w:val="00384526"/>
    <w:rsid w:val="0038787A"/>
    <w:rsid w:val="003900B7"/>
    <w:rsid w:val="00390486"/>
    <w:rsid w:val="00390BF1"/>
    <w:rsid w:val="00393AC7"/>
    <w:rsid w:val="003941C3"/>
    <w:rsid w:val="00395BD8"/>
    <w:rsid w:val="0039698B"/>
    <w:rsid w:val="00397CF7"/>
    <w:rsid w:val="003A15CF"/>
    <w:rsid w:val="003A47AD"/>
    <w:rsid w:val="003A551B"/>
    <w:rsid w:val="003B5C1A"/>
    <w:rsid w:val="003B5F4D"/>
    <w:rsid w:val="003C13D0"/>
    <w:rsid w:val="003C3387"/>
    <w:rsid w:val="003C4A68"/>
    <w:rsid w:val="003C59D4"/>
    <w:rsid w:val="003C68E2"/>
    <w:rsid w:val="003D4828"/>
    <w:rsid w:val="003D4B41"/>
    <w:rsid w:val="003E0728"/>
    <w:rsid w:val="003E0918"/>
    <w:rsid w:val="003E1D4D"/>
    <w:rsid w:val="003E25F8"/>
    <w:rsid w:val="003E3692"/>
    <w:rsid w:val="003F0001"/>
    <w:rsid w:val="003F4B2C"/>
    <w:rsid w:val="003F53E6"/>
    <w:rsid w:val="003F72C9"/>
    <w:rsid w:val="003F7C03"/>
    <w:rsid w:val="00403A99"/>
    <w:rsid w:val="00414D77"/>
    <w:rsid w:val="00420754"/>
    <w:rsid w:val="00421782"/>
    <w:rsid w:val="0042394B"/>
    <w:rsid w:val="00423ED5"/>
    <w:rsid w:val="004273AA"/>
    <w:rsid w:val="00430B14"/>
    <w:rsid w:val="004314E6"/>
    <w:rsid w:val="00435127"/>
    <w:rsid w:val="0044154E"/>
    <w:rsid w:val="00443923"/>
    <w:rsid w:val="0044769C"/>
    <w:rsid w:val="00452244"/>
    <w:rsid w:val="00456E42"/>
    <w:rsid w:val="004607EC"/>
    <w:rsid w:val="00460995"/>
    <w:rsid w:val="00460D83"/>
    <w:rsid w:val="00462ECA"/>
    <w:rsid w:val="00464FA5"/>
    <w:rsid w:val="0046610A"/>
    <w:rsid w:val="0047083D"/>
    <w:rsid w:val="0047561D"/>
    <w:rsid w:val="00476E5A"/>
    <w:rsid w:val="00485B9A"/>
    <w:rsid w:val="0049301F"/>
    <w:rsid w:val="00494824"/>
    <w:rsid w:val="00494F77"/>
    <w:rsid w:val="00496D40"/>
    <w:rsid w:val="004A3C2D"/>
    <w:rsid w:val="004A3DB1"/>
    <w:rsid w:val="004A52C0"/>
    <w:rsid w:val="004A6254"/>
    <w:rsid w:val="004A6A8F"/>
    <w:rsid w:val="004B3A91"/>
    <w:rsid w:val="004B65CD"/>
    <w:rsid w:val="004C35A3"/>
    <w:rsid w:val="004D2363"/>
    <w:rsid w:val="004E0F7D"/>
    <w:rsid w:val="004E1E08"/>
    <w:rsid w:val="004E2587"/>
    <w:rsid w:val="004E39FC"/>
    <w:rsid w:val="004E42A0"/>
    <w:rsid w:val="004E5E4E"/>
    <w:rsid w:val="004F17E0"/>
    <w:rsid w:val="00501D81"/>
    <w:rsid w:val="00503712"/>
    <w:rsid w:val="00504FC1"/>
    <w:rsid w:val="00506B9E"/>
    <w:rsid w:val="00512C0C"/>
    <w:rsid w:val="00513712"/>
    <w:rsid w:val="00515A9C"/>
    <w:rsid w:val="00531386"/>
    <w:rsid w:val="005347E7"/>
    <w:rsid w:val="00535690"/>
    <w:rsid w:val="00536D71"/>
    <w:rsid w:val="00540737"/>
    <w:rsid w:val="0054074E"/>
    <w:rsid w:val="00541066"/>
    <w:rsid w:val="005421BC"/>
    <w:rsid w:val="00554D86"/>
    <w:rsid w:val="00556215"/>
    <w:rsid w:val="005569E0"/>
    <w:rsid w:val="005641E2"/>
    <w:rsid w:val="0056528A"/>
    <w:rsid w:val="00566AC0"/>
    <w:rsid w:val="0057239B"/>
    <w:rsid w:val="00572405"/>
    <w:rsid w:val="0057287B"/>
    <w:rsid w:val="00572E02"/>
    <w:rsid w:val="00573585"/>
    <w:rsid w:val="00573D3A"/>
    <w:rsid w:val="00573EEC"/>
    <w:rsid w:val="0058187F"/>
    <w:rsid w:val="00583DFB"/>
    <w:rsid w:val="00585541"/>
    <w:rsid w:val="00590238"/>
    <w:rsid w:val="00590623"/>
    <w:rsid w:val="0059208A"/>
    <w:rsid w:val="00592F27"/>
    <w:rsid w:val="0059364F"/>
    <w:rsid w:val="005936F4"/>
    <w:rsid w:val="00593FC9"/>
    <w:rsid w:val="005A1CD6"/>
    <w:rsid w:val="005A3D38"/>
    <w:rsid w:val="005A4D96"/>
    <w:rsid w:val="005A58CC"/>
    <w:rsid w:val="005A6B9A"/>
    <w:rsid w:val="005B1188"/>
    <w:rsid w:val="005B77AA"/>
    <w:rsid w:val="005C1AA9"/>
    <w:rsid w:val="005C38E2"/>
    <w:rsid w:val="005C6BB8"/>
    <w:rsid w:val="005D7BF6"/>
    <w:rsid w:val="005D7FE9"/>
    <w:rsid w:val="005E48DA"/>
    <w:rsid w:val="005F199C"/>
    <w:rsid w:val="005F2527"/>
    <w:rsid w:val="00601296"/>
    <w:rsid w:val="006038F1"/>
    <w:rsid w:val="00610585"/>
    <w:rsid w:val="00613962"/>
    <w:rsid w:val="00615508"/>
    <w:rsid w:val="006162DF"/>
    <w:rsid w:val="00617E01"/>
    <w:rsid w:val="00625BCC"/>
    <w:rsid w:val="00630220"/>
    <w:rsid w:val="00631571"/>
    <w:rsid w:val="00640508"/>
    <w:rsid w:val="00640B48"/>
    <w:rsid w:val="00640C32"/>
    <w:rsid w:val="00641C72"/>
    <w:rsid w:val="006429F5"/>
    <w:rsid w:val="00643502"/>
    <w:rsid w:val="006439F6"/>
    <w:rsid w:val="00646B58"/>
    <w:rsid w:val="006524B3"/>
    <w:rsid w:val="006546A6"/>
    <w:rsid w:val="00654C69"/>
    <w:rsid w:val="00661835"/>
    <w:rsid w:val="006632D1"/>
    <w:rsid w:val="00663381"/>
    <w:rsid w:val="006673EB"/>
    <w:rsid w:val="006701AA"/>
    <w:rsid w:val="006739F4"/>
    <w:rsid w:val="006765E3"/>
    <w:rsid w:val="006769B1"/>
    <w:rsid w:val="00677144"/>
    <w:rsid w:val="0068440C"/>
    <w:rsid w:val="00685652"/>
    <w:rsid w:val="006871AB"/>
    <w:rsid w:val="00690E89"/>
    <w:rsid w:val="00692820"/>
    <w:rsid w:val="006944FC"/>
    <w:rsid w:val="00694AAC"/>
    <w:rsid w:val="00696144"/>
    <w:rsid w:val="006A1629"/>
    <w:rsid w:val="006A184D"/>
    <w:rsid w:val="006A6FC7"/>
    <w:rsid w:val="006A7794"/>
    <w:rsid w:val="006B0F7C"/>
    <w:rsid w:val="006B3849"/>
    <w:rsid w:val="006B6E4D"/>
    <w:rsid w:val="006B7612"/>
    <w:rsid w:val="006C2FA2"/>
    <w:rsid w:val="006C3963"/>
    <w:rsid w:val="006C53BA"/>
    <w:rsid w:val="006D03BE"/>
    <w:rsid w:val="006D2165"/>
    <w:rsid w:val="006D77EC"/>
    <w:rsid w:val="006D7BC6"/>
    <w:rsid w:val="006E019E"/>
    <w:rsid w:val="006E14BC"/>
    <w:rsid w:val="006E1886"/>
    <w:rsid w:val="006E1E62"/>
    <w:rsid w:val="006E2283"/>
    <w:rsid w:val="006E56A5"/>
    <w:rsid w:val="006F0638"/>
    <w:rsid w:val="006F2313"/>
    <w:rsid w:val="006F49F9"/>
    <w:rsid w:val="007062DF"/>
    <w:rsid w:val="00706E0E"/>
    <w:rsid w:val="00710D20"/>
    <w:rsid w:val="0071112C"/>
    <w:rsid w:val="00711DA7"/>
    <w:rsid w:val="007151D6"/>
    <w:rsid w:val="00724635"/>
    <w:rsid w:val="00725553"/>
    <w:rsid w:val="00725D67"/>
    <w:rsid w:val="00727F82"/>
    <w:rsid w:val="00731CB0"/>
    <w:rsid w:val="00733959"/>
    <w:rsid w:val="00736299"/>
    <w:rsid w:val="0073775C"/>
    <w:rsid w:val="0073784C"/>
    <w:rsid w:val="00742F29"/>
    <w:rsid w:val="00745B9C"/>
    <w:rsid w:val="007462A5"/>
    <w:rsid w:val="00750306"/>
    <w:rsid w:val="007521AB"/>
    <w:rsid w:val="00760531"/>
    <w:rsid w:val="00760698"/>
    <w:rsid w:val="00762743"/>
    <w:rsid w:val="00772009"/>
    <w:rsid w:val="0077427E"/>
    <w:rsid w:val="00775016"/>
    <w:rsid w:val="00777E48"/>
    <w:rsid w:val="007823DA"/>
    <w:rsid w:val="007825B2"/>
    <w:rsid w:val="00786798"/>
    <w:rsid w:val="00792684"/>
    <w:rsid w:val="00792B5E"/>
    <w:rsid w:val="00792BD3"/>
    <w:rsid w:val="00792CE3"/>
    <w:rsid w:val="00792FCA"/>
    <w:rsid w:val="007A1F88"/>
    <w:rsid w:val="007A3025"/>
    <w:rsid w:val="007B0F18"/>
    <w:rsid w:val="007B7F7D"/>
    <w:rsid w:val="007C1F4A"/>
    <w:rsid w:val="007C1F76"/>
    <w:rsid w:val="007C2395"/>
    <w:rsid w:val="007C24F6"/>
    <w:rsid w:val="007C64D7"/>
    <w:rsid w:val="007D5E82"/>
    <w:rsid w:val="007D73E5"/>
    <w:rsid w:val="007E09B2"/>
    <w:rsid w:val="007E593A"/>
    <w:rsid w:val="007F0438"/>
    <w:rsid w:val="007F0EC6"/>
    <w:rsid w:val="007F65ED"/>
    <w:rsid w:val="008004EB"/>
    <w:rsid w:val="00803F13"/>
    <w:rsid w:val="00805008"/>
    <w:rsid w:val="00807631"/>
    <w:rsid w:val="00810D07"/>
    <w:rsid w:val="00817FD9"/>
    <w:rsid w:val="008202FA"/>
    <w:rsid w:val="00821741"/>
    <w:rsid w:val="0082464F"/>
    <w:rsid w:val="008253F2"/>
    <w:rsid w:val="008275FB"/>
    <w:rsid w:val="00827F50"/>
    <w:rsid w:val="00831D4D"/>
    <w:rsid w:val="00832FBC"/>
    <w:rsid w:val="0083494C"/>
    <w:rsid w:val="00837675"/>
    <w:rsid w:val="00845C84"/>
    <w:rsid w:val="00846395"/>
    <w:rsid w:val="0084786E"/>
    <w:rsid w:val="008506CD"/>
    <w:rsid w:val="008542F7"/>
    <w:rsid w:val="0085634E"/>
    <w:rsid w:val="008613D7"/>
    <w:rsid w:val="00862CE0"/>
    <w:rsid w:val="00865467"/>
    <w:rsid w:val="00867F1E"/>
    <w:rsid w:val="00874B59"/>
    <w:rsid w:val="00876332"/>
    <w:rsid w:val="00880CAD"/>
    <w:rsid w:val="00884A04"/>
    <w:rsid w:val="00892721"/>
    <w:rsid w:val="0089305F"/>
    <w:rsid w:val="00893CA3"/>
    <w:rsid w:val="008948D1"/>
    <w:rsid w:val="008B2426"/>
    <w:rsid w:val="008B7081"/>
    <w:rsid w:val="008B7278"/>
    <w:rsid w:val="008B7CD8"/>
    <w:rsid w:val="008C1B39"/>
    <w:rsid w:val="008C504B"/>
    <w:rsid w:val="008D1B68"/>
    <w:rsid w:val="008D7442"/>
    <w:rsid w:val="008E0D29"/>
    <w:rsid w:val="008E5A4B"/>
    <w:rsid w:val="008E795E"/>
    <w:rsid w:val="008F0809"/>
    <w:rsid w:val="008F2A9D"/>
    <w:rsid w:val="008F2AAC"/>
    <w:rsid w:val="008F2B1C"/>
    <w:rsid w:val="008F62E7"/>
    <w:rsid w:val="008F7E4F"/>
    <w:rsid w:val="008F7F41"/>
    <w:rsid w:val="00903E0A"/>
    <w:rsid w:val="00907E4D"/>
    <w:rsid w:val="0091345B"/>
    <w:rsid w:val="00930E2B"/>
    <w:rsid w:val="009326D7"/>
    <w:rsid w:val="00937C6C"/>
    <w:rsid w:val="00946C42"/>
    <w:rsid w:val="009473DA"/>
    <w:rsid w:val="00951D96"/>
    <w:rsid w:val="00953350"/>
    <w:rsid w:val="00953BF9"/>
    <w:rsid w:val="0095541C"/>
    <w:rsid w:val="00960584"/>
    <w:rsid w:val="00962216"/>
    <w:rsid w:val="0096492E"/>
    <w:rsid w:val="00966F90"/>
    <w:rsid w:val="0097181E"/>
    <w:rsid w:val="00972885"/>
    <w:rsid w:val="00974606"/>
    <w:rsid w:val="009805AA"/>
    <w:rsid w:val="00980E74"/>
    <w:rsid w:val="0098231E"/>
    <w:rsid w:val="0098243F"/>
    <w:rsid w:val="00982ADE"/>
    <w:rsid w:val="00984B75"/>
    <w:rsid w:val="009859B2"/>
    <w:rsid w:val="0098636C"/>
    <w:rsid w:val="0099337C"/>
    <w:rsid w:val="00993B62"/>
    <w:rsid w:val="009945F5"/>
    <w:rsid w:val="009A233E"/>
    <w:rsid w:val="009A3358"/>
    <w:rsid w:val="009A4CBA"/>
    <w:rsid w:val="009B0764"/>
    <w:rsid w:val="009B1520"/>
    <w:rsid w:val="009B2FA4"/>
    <w:rsid w:val="009B3AD1"/>
    <w:rsid w:val="009B3EDF"/>
    <w:rsid w:val="009C032D"/>
    <w:rsid w:val="009C71C5"/>
    <w:rsid w:val="009D179C"/>
    <w:rsid w:val="009D3BD4"/>
    <w:rsid w:val="009D4D0C"/>
    <w:rsid w:val="009D7AE3"/>
    <w:rsid w:val="009E4E78"/>
    <w:rsid w:val="009E6BB1"/>
    <w:rsid w:val="009F1C7D"/>
    <w:rsid w:val="009F2166"/>
    <w:rsid w:val="009F321E"/>
    <w:rsid w:val="009F4834"/>
    <w:rsid w:val="009F564A"/>
    <w:rsid w:val="00A01C6F"/>
    <w:rsid w:val="00A06E77"/>
    <w:rsid w:val="00A10E15"/>
    <w:rsid w:val="00A13406"/>
    <w:rsid w:val="00A13D36"/>
    <w:rsid w:val="00A14A0C"/>
    <w:rsid w:val="00A15819"/>
    <w:rsid w:val="00A16B3A"/>
    <w:rsid w:val="00A20525"/>
    <w:rsid w:val="00A20960"/>
    <w:rsid w:val="00A216A7"/>
    <w:rsid w:val="00A22928"/>
    <w:rsid w:val="00A2407B"/>
    <w:rsid w:val="00A26864"/>
    <w:rsid w:val="00A32966"/>
    <w:rsid w:val="00A33140"/>
    <w:rsid w:val="00A347E4"/>
    <w:rsid w:val="00A356CC"/>
    <w:rsid w:val="00A35C46"/>
    <w:rsid w:val="00A360D4"/>
    <w:rsid w:val="00A372C6"/>
    <w:rsid w:val="00A40463"/>
    <w:rsid w:val="00A419B6"/>
    <w:rsid w:val="00A42271"/>
    <w:rsid w:val="00A4262B"/>
    <w:rsid w:val="00A4265E"/>
    <w:rsid w:val="00A449C0"/>
    <w:rsid w:val="00A5097B"/>
    <w:rsid w:val="00A50FE1"/>
    <w:rsid w:val="00A53347"/>
    <w:rsid w:val="00A5339A"/>
    <w:rsid w:val="00A549A9"/>
    <w:rsid w:val="00A55E91"/>
    <w:rsid w:val="00A5611F"/>
    <w:rsid w:val="00A6381E"/>
    <w:rsid w:val="00A651F8"/>
    <w:rsid w:val="00A6617A"/>
    <w:rsid w:val="00A729AD"/>
    <w:rsid w:val="00A74F29"/>
    <w:rsid w:val="00A80DBD"/>
    <w:rsid w:val="00A816E1"/>
    <w:rsid w:val="00A83E2A"/>
    <w:rsid w:val="00A861C6"/>
    <w:rsid w:val="00A901C3"/>
    <w:rsid w:val="00A906A5"/>
    <w:rsid w:val="00AA5350"/>
    <w:rsid w:val="00AA7CC7"/>
    <w:rsid w:val="00AB7790"/>
    <w:rsid w:val="00AC2440"/>
    <w:rsid w:val="00AC2FE3"/>
    <w:rsid w:val="00AC5B01"/>
    <w:rsid w:val="00AC5DC4"/>
    <w:rsid w:val="00AD59E8"/>
    <w:rsid w:val="00AD68B6"/>
    <w:rsid w:val="00AD7527"/>
    <w:rsid w:val="00AE2E73"/>
    <w:rsid w:val="00AE547C"/>
    <w:rsid w:val="00AF0DFD"/>
    <w:rsid w:val="00AF187C"/>
    <w:rsid w:val="00AF327A"/>
    <w:rsid w:val="00AF3667"/>
    <w:rsid w:val="00AF5BCF"/>
    <w:rsid w:val="00B05654"/>
    <w:rsid w:val="00B06197"/>
    <w:rsid w:val="00B06740"/>
    <w:rsid w:val="00B073CA"/>
    <w:rsid w:val="00B158C0"/>
    <w:rsid w:val="00B17616"/>
    <w:rsid w:val="00B24022"/>
    <w:rsid w:val="00B26A40"/>
    <w:rsid w:val="00B3038A"/>
    <w:rsid w:val="00B3307F"/>
    <w:rsid w:val="00B335E5"/>
    <w:rsid w:val="00B3463B"/>
    <w:rsid w:val="00B40BE2"/>
    <w:rsid w:val="00B41858"/>
    <w:rsid w:val="00B42E34"/>
    <w:rsid w:val="00B449F1"/>
    <w:rsid w:val="00B45F56"/>
    <w:rsid w:val="00B47B44"/>
    <w:rsid w:val="00B545B6"/>
    <w:rsid w:val="00B56525"/>
    <w:rsid w:val="00B6093C"/>
    <w:rsid w:val="00B62CB1"/>
    <w:rsid w:val="00B66B43"/>
    <w:rsid w:val="00B7025A"/>
    <w:rsid w:val="00B70E95"/>
    <w:rsid w:val="00B752EA"/>
    <w:rsid w:val="00B80A25"/>
    <w:rsid w:val="00B82798"/>
    <w:rsid w:val="00B8398A"/>
    <w:rsid w:val="00B942F8"/>
    <w:rsid w:val="00B97D42"/>
    <w:rsid w:val="00BA3DFD"/>
    <w:rsid w:val="00BA4144"/>
    <w:rsid w:val="00BA6F55"/>
    <w:rsid w:val="00BB5D4F"/>
    <w:rsid w:val="00BB6155"/>
    <w:rsid w:val="00BB78D6"/>
    <w:rsid w:val="00BD2D6E"/>
    <w:rsid w:val="00BD4A29"/>
    <w:rsid w:val="00BD6AC0"/>
    <w:rsid w:val="00BD719A"/>
    <w:rsid w:val="00BE1B5E"/>
    <w:rsid w:val="00BE4216"/>
    <w:rsid w:val="00BE66D5"/>
    <w:rsid w:val="00BE7523"/>
    <w:rsid w:val="00BF53EB"/>
    <w:rsid w:val="00BF5ED5"/>
    <w:rsid w:val="00BF79B4"/>
    <w:rsid w:val="00C00110"/>
    <w:rsid w:val="00C00A20"/>
    <w:rsid w:val="00C026D8"/>
    <w:rsid w:val="00C02820"/>
    <w:rsid w:val="00C035DC"/>
    <w:rsid w:val="00C04C97"/>
    <w:rsid w:val="00C1107A"/>
    <w:rsid w:val="00C11E02"/>
    <w:rsid w:val="00C138E6"/>
    <w:rsid w:val="00C15BBB"/>
    <w:rsid w:val="00C15F15"/>
    <w:rsid w:val="00C163B9"/>
    <w:rsid w:val="00C17526"/>
    <w:rsid w:val="00C176EE"/>
    <w:rsid w:val="00C200DC"/>
    <w:rsid w:val="00C205D2"/>
    <w:rsid w:val="00C215E4"/>
    <w:rsid w:val="00C26499"/>
    <w:rsid w:val="00C2652B"/>
    <w:rsid w:val="00C2705E"/>
    <w:rsid w:val="00C275B8"/>
    <w:rsid w:val="00C30508"/>
    <w:rsid w:val="00C35A0E"/>
    <w:rsid w:val="00C35EFD"/>
    <w:rsid w:val="00C37A1A"/>
    <w:rsid w:val="00C41A7F"/>
    <w:rsid w:val="00C43FBF"/>
    <w:rsid w:val="00C44960"/>
    <w:rsid w:val="00C53BD1"/>
    <w:rsid w:val="00C54864"/>
    <w:rsid w:val="00C54866"/>
    <w:rsid w:val="00C55C30"/>
    <w:rsid w:val="00C55C78"/>
    <w:rsid w:val="00C570A5"/>
    <w:rsid w:val="00C602C1"/>
    <w:rsid w:val="00C65044"/>
    <w:rsid w:val="00C652FE"/>
    <w:rsid w:val="00C65E56"/>
    <w:rsid w:val="00C7302A"/>
    <w:rsid w:val="00C75100"/>
    <w:rsid w:val="00C75543"/>
    <w:rsid w:val="00C8079A"/>
    <w:rsid w:val="00C83307"/>
    <w:rsid w:val="00C83BD5"/>
    <w:rsid w:val="00C85917"/>
    <w:rsid w:val="00C85CCB"/>
    <w:rsid w:val="00C867FD"/>
    <w:rsid w:val="00C87067"/>
    <w:rsid w:val="00C912D8"/>
    <w:rsid w:val="00C93220"/>
    <w:rsid w:val="00C93620"/>
    <w:rsid w:val="00CA15B3"/>
    <w:rsid w:val="00CA2D7B"/>
    <w:rsid w:val="00CA724D"/>
    <w:rsid w:val="00CB0714"/>
    <w:rsid w:val="00CC0CC5"/>
    <w:rsid w:val="00CC1F6D"/>
    <w:rsid w:val="00CC3C5E"/>
    <w:rsid w:val="00CC3EB4"/>
    <w:rsid w:val="00CC4EB5"/>
    <w:rsid w:val="00CC60FA"/>
    <w:rsid w:val="00CD0047"/>
    <w:rsid w:val="00CE40A5"/>
    <w:rsid w:val="00CF1C47"/>
    <w:rsid w:val="00CF2D0E"/>
    <w:rsid w:val="00CF32FE"/>
    <w:rsid w:val="00CF3EA6"/>
    <w:rsid w:val="00D0096D"/>
    <w:rsid w:val="00D01C1B"/>
    <w:rsid w:val="00D0233A"/>
    <w:rsid w:val="00D02610"/>
    <w:rsid w:val="00D02E7B"/>
    <w:rsid w:val="00D10A04"/>
    <w:rsid w:val="00D10F67"/>
    <w:rsid w:val="00D11C9D"/>
    <w:rsid w:val="00D122D4"/>
    <w:rsid w:val="00D217B7"/>
    <w:rsid w:val="00D237E9"/>
    <w:rsid w:val="00D24146"/>
    <w:rsid w:val="00D2530F"/>
    <w:rsid w:val="00D26601"/>
    <w:rsid w:val="00D2733E"/>
    <w:rsid w:val="00D3139E"/>
    <w:rsid w:val="00D313D9"/>
    <w:rsid w:val="00D333E0"/>
    <w:rsid w:val="00D3628B"/>
    <w:rsid w:val="00D40B28"/>
    <w:rsid w:val="00D41156"/>
    <w:rsid w:val="00D44EB7"/>
    <w:rsid w:val="00D47516"/>
    <w:rsid w:val="00D47C3F"/>
    <w:rsid w:val="00D560CA"/>
    <w:rsid w:val="00D57E61"/>
    <w:rsid w:val="00D6386E"/>
    <w:rsid w:val="00D66B1D"/>
    <w:rsid w:val="00D679BA"/>
    <w:rsid w:val="00D67D45"/>
    <w:rsid w:val="00D72368"/>
    <w:rsid w:val="00D768EF"/>
    <w:rsid w:val="00D77804"/>
    <w:rsid w:val="00D80722"/>
    <w:rsid w:val="00D90113"/>
    <w:rsid w:val="00D977E8"/>
    <w:rsid w:val="00DA07E6"/>
    <w:rsid w:val="00DA152E"/>
    <w:rsid w:val="00DA3E63"/>
    <w:rsid w:val="00DB1CB5"/>
    <w:rsid w:val="00DC33BA"/>
    <w:rsid w:val="00DC5AF7"/>
    <w:rsid w:val="00DC6C08"/>
    <w:rsid w:val="00DD0096"/>
    <w:rsid w:val="00DD10C7"/>
    <w:rsid w:val="00DD1312"/>
    <w:rsid w:val="00DD43C6"/>
    <w:rsid w:val="00DD7A78"/>
    <w:rsid w:val="00DE1EFC"/>
    <w:rsid w:val="00DE32A4"/>
    <w:rsid w:val="00DE4CD9"/>
    <w:rsid w:val="00DE75AA"/>
    <w:rsid w:val="00DF171B"/>
    <w:rsid w:val="00DF2872"/>
    <w:rsid w:val="00DF36AD"/>
    <w:rsid w:val="00DF62F0"/>
    <w:rsid w:val="00E01614"/>
    <w:rsid w:val="00E149FA"/>
    <w:rsid w:val="00E14C2B"/>
    <w:rsid w:val="00E15DD2"/>
    <w:rsid w:val="00E169A3"/>
    <w:rsid w:val="00E225CB"/>
    <w:rsid w:val="00E227E1"/>
    <w:rsid w:val="00E23111"/>
    <w:rsid w:val="00E255F8"/>
    <w:rsid w:val="00E31D30"/>
    <w:rsid w:val="00E325EF"/>
    <w:rsid w:val="00E3526F"/>
    <w:rsid w:val="00E35A17"/>
    <w:rsid w:val="00E35AB5"/>
    <w:rsid w:val="00E36F4D"/>
    <w:rsid w:val="00E37EE4"/>
    <w:rsid w:val="00E42BC6"/>
    <w:rsid w:val="00E43CCA"/>
    <w:rsid w:val="00E447BE"/>
    <w:rsid w:val="00E4527A"/>
    <w:rsid w:val="00E45B60"/>
    <w:rsid w:val="00E47E61"/>
    <w:rsid w:val="00E51A03"/>
    <w:rsid w:val="00E51D98"/>
    <w:rsid w:val="00E5491B"/>
    <w:rsid w:val="00E54EDD"/>
    <w:rsid w:val="00E55A82"/>
    <w:rsid w:val="00E56ACD"/>
    <w:rsid w:val="00E56E1D"/>
    <w:rsid w:val="00E572DD"/>
    <w:rsid w:val="00E6131A"/>
    <w:rsid w:val="00E62EDA"/>
    <w:rsid w:val="00E6317A"/>
    <w:rsid w:val="00E632DB"/>
    <w:rsid w:val="00E66008"/>
    <w:rsid w:val="00E66C75"/>
    <w:rsid w:val="00E67CC4"/>
    <w:rsid w:val="00E70C58"/>
    <w:rsid w:val="00E73234"/>
    <w:rsid w:val="00E742E3"/>
    <w:rsid w:val="00E749A5"/>
    <w:rsid w:val="00E74F3B"/>
    <w:rsid w:val="00E758D0"/>
    <w:rsid w:val="00E769C3"/>
    <w:rsid w:val="00E85E8E"/>
    <w:rsid w:val="00E86C08"/>
    <w:rsid w:val="00E969B4"/>
    <w:rsid w:val="00EA02AC"/>
    <w:rsid w:val="00EA35A7"/>
    <w:rsid w:val="00EA37FD"/>
    <w:rsid w:val="00EA4182"/>
    <w:rsid w:val="00EA79D8"/>
    <w:rsid w:val="00EB3366"/>
    <w:rsid w:val="00EB5264"/>
    <w:rsid w:val="00EB6DE0"/>
    <w:rsid w:val="00EB72B7"/>
    <w:rsid w:val="00EC1E1A"/>
    <w:rsid w:val="00EC2ACB"/>
    <w:rsid w:val="00EC43BD"/>
    <w:rsid w:val="00EC5694"/>
    <w:rsid w:val="00EC5E1C"/>
    <w:rsid w:val="00ED0D17"/>
    <w:rsid w:val="00ED21C8"/>
    <w:rsid w:val="00ED5F34"/>
    <w:rsid w:val="00ED65C6"/>
    <w:rsid w:val="00ED7880"/>
    <w:rsid w:val="00EF0E13"/>
    <w:rsid w:val="00EF32CC"/>
    <w:rsid w:val="00EF4DF8"/>
    <w:rsid w:val="00EF64CC"/>
    <w:rsid w:val="00EF6E32"/>
    <w:rsid w:val="00F01432"/>
    <w:rsid w:val="00F042C8"/>
    <w:rsid w:val="00F10AE4"/>
    <w:rsid w:val="00F114A4"/>
    <w:rsid w:val="00F13F13"/>
    <w:rsid w:val="00F15920"/>
    <w:rsid w:val="00F15C2A"/>
    <w:rsid w:val="00F15CB9"/>
    <w:rsid w:val="00F170DA"/>
    <w:rsid w:val="00F20203"/>
    <w:rsid w:val="00F206FD"/>
    <w:rsid w:val="00F3301D"/>
    <w:rsid w:val="00F37B05"/>
    <w:rsid w:val="00F4216B"/>
    <w:rsid w:val="00F44F69"/>
    <w:rsid w:val="00F450C6"/>
    <w:rsid w:val="00F45162"/>
    <w:rsid w:val="00F47734"/>
    <w:rsid w:val="00F50536"/>
    <w:rsid w:val="00F5112E"/>
    <w:rsid w:val="00F53272"/>
    <w:rsid w:val="00F5530C"/>
    <w:rsid w:val="00F55732"/>
    <w:rsid w:val="00F57785"/>
    <w:rsid w:val="00F601E1"/>
    <w:rsid w:val="00F61871"/>
    <w:rsid w:val="00F6519D"/>
    <w:rsid w:val="00F655BC"/>
    <w:rsid w:val="00F65FA6"/>
    <w:rsid w:val="00F67DA0"/>
    <w:rsid w:val="00F7357B"/>
    <w:rsid w:val="00F748F1"/>
    <w:rsid w:val="00F74DFA"/>
    <w:rsid w:val="00F7512D"/>
    <w:rsid w:val="00F76D05"/>
    <w:rsid w:val="00F8192C"/>
    <w:rsid w:val="00F81AAF"/>
    <w:rsid w:val="00F827F4"/>
    <w:rsid w:val="00F85066"/>
    <w:rsid w:val="00F86923"/>
    <w:rsid w:val="00F86B75"/>
    <w:rsid w:val="00F86E4C"/>
    <w:rsid w:val="00FA1011"/>
    <w:rsid w:val="00FA7CAA"/>
    <w:rsid w:val="00FB2FE9"/>
    <w:rsid w:val="00FC0C29"/>
    <w:rsid w:val="00FC7A61"/>
    <w:rsid w:val="00FE2DB3"/>
    <w:rsid w:val="00FE3CF0"/>
    <w:rsid w:val="00FE5724"/>
    <w:rsid w:val="00FE59BA"/>
    <w:rsid w:val="00FE5E29"/>
    <w:rsid w:val="00FF2C9E"/>
    <w:rsid w:val="00FF4536"/>
    <w:rsid w:val="00FF4A4B"/>
    <w:rsid w:val="00FF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442E0D04"/>
  <w15:docId w15:val="{6FB3EC7B-BB9B-4F96-A609-9226C307A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35A7"/>
    <w:rPr>
      <w:sz w:val="24"/>
      <w:szCs w:val="24"/>
    </w:rPr>
  </w:style>
  <w:style w:type="paragraph" w:styleId="Nadpis1">
    <w:name w:val="heading 1"/>
    <w:basedOn w:val="Normln"/>
    <w:next w:val="Normln"/>
    <w:qFormat/>
    <w:rsid w:val="003455F3"/>
    <w:pPr>
      <w:keepNext/>
      <w:tabs>
        <w:tab w:val="left" w:pos="4820"/>
      </w:tabs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dpis2">
    <w:name w:val="heading 2"/>
    <w:basedOn w:val="Normln"/>
    <w:next w:val="Normln"/>
    <w:qFormat/>
    <w:rsid w:val="003455F3"/>
    <w:pPr>
      <w:keepNext/>
      <w:jc w:val="center"/>
      <w:outlineLvl w:val="1"/>
    </w:pPr>
    <w:rPr>
      <w:b/>
      <w:sz w:val="36"/>
      <w:szCs w:val="20"/>
    </w:rPr>
  </w:style>
  <w:style w:type="paragraph" w:styleId="Nadpis3">
    <w:name w:val="heading 3"/>
    <w:basedOn w:val="Normln"/>
    <w:next w:val="Normln"/>
    <w:qFormat/>
    <w:rsid w:val="003455F3"/>
    <w:pPr>
      <w:keepNext/>
      <w:jc w:val="both"/>
      <w:outlineLvl w:val="2"/>
    </w:pPr>
    <w:rPr>
      <w:rFonts w:ascii="Arial" w:hAnsi="Arial" w:cs="Arial"/>
      <w:bCs/>
      <w:sz w:val="22"/>
      <w:lang w:val="sk-SK"/>
    </w:rPr>
  </w:style>
  <w:style w:type="paragraph" w:styleId="Nadpis4">
    <w:name w:val="heading 4"/>
    <w:basedOn w:val="Normln"/>
    <w:next w:val="Normln"/>
    <w:qFormat/>
    <w:rsid w:val="003455F3"/>
    <w:pPr>
      <w:keepNext/>
      <w:jc w:val="center"/>
      <w:outlineLvl w:val="3"/>
    </w:pPr>
    <w:rPr>
      <w:rFonts w:ascii="Arial" w:hAnsi="Arial" w:cs="Arial"/>
      <w:b/>
      <w:caps/>
      <w:sz w:val="20"/>
      <w:szCs w:val="22"/>
    </w:rPr>
  </w:style>
  <w:style w:type="paragraph" w:styleId="Nadpis5">
    <w:name w:val="heading 5"/>
    <w:basedOn w:val="Normln"/>
    <w:next w:val="Normln"/>
    <w:qFormat/>
    <w:rsid w:val="003455F3"/>
    <w:pPr>
      <w:keepNext/>
      <w:jc w:val="center"/>
      <w:outlineLvl w:val="4"/>
    </w:pPr>
    <w:rPr>
      <w:rFonts w:ascii="Arial Black" w:hAnsi="Arial Black"/>
      <w:caps/>
      <w:sz w:val="44"/>
    </w:rPr>
  </w:style>
  <w:style w:type="paragraph" w:styleId="Nadpis6">
    <w:name w:val="heading 6"/>
    <w:basedOn w:val="Normln"/>
    <w:next w:val="Normln"/>
    <w:qFormat/>
    <w:rsid w:val="003455F3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  <w:outlineLvl w:val="5"/>
    </w:pPr>
    <w:rPr>
      <w:rFonts w:ascii="Arial" w:hAnsi="Arial" w:cs="Arial"/>
      <w:b/>
      <w:sz w:val="20"/>
      <w:szCs w:val="22"/>
    </w:rPr>
  </w:style>
  <w:style w:type="paragraph" w:styleId="Nadpis9">
    <w:name w:val="heading 9"/>
    <w:basedOn w:val="Normln"/>
    <w:next w:val="Normln"/>
    <w:qFormat/>
    <w:rsid w:val="003455F3"/>
    <w:pPr>
      <w:keepNext/>
      <w:outlineLvl w:val="8"/>
    </w:pPr>
    <w:rPr>
      <w:rFonts w:ascii="Arial" w:hAnsi="Arial" w:cs="Arial"/>
      <w:b/>
      <w:bCs/>
      <w:color w:val="333399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3455F3"/>
    <w:pPr>
      <w:tabs>
        <w:tab w:val="center" w:pos="4536"/>
        <w:tab w:val="right" w:pos="9072"/>
      </w:tabs>
    </w:pPr>
    <w:rPr>
      <w:szCs w:val="20"/>
    </w:rPr>
  </w:style>
  <w:style w:type="paragraph" w:styleId="Zpat">
    <w:name w:val="footer"/>
    <w:basedOn w:val="Normln"/>
    <w:rsid w:val="003455F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3455F3"/>
    <w:pPr>
      <w:jc w:val="center"/>
    </w:pPr>
    <w:rPr>
      <w:szCs w:val="20"/>
    </w:rPr>
  </w:style>
  <w:style w:type="paragraph" w:styleId="Textvbloku">
    <w:name w:val="Block Text"/>
    <w:basedOn w:val="Normln"/>
    <w:rsid w:val="003455F3"/>
    <w:pPr>
      <w:ind w:right="-92"/>
      <w:jc w:val="both"/>
    </w:pPr>
    <w:rPr>
      <w:szCs w:val="20"/>
    </w:rPr>
  </w:style>
  <w:style w:type="paragraph" w:customStyle="1" w:styleId="Textvbloku1">
    <w:name w:val="Text v bloku1"/>
    <w:basedOn w:val="Normln"/>
    <w:rsid w:val="003455F3"/>
    <w:pPr>
      <w:widowControl w:val="0"/>
      <w:ind w:right="-92"/>
      <w:jc w:val="both"/>
    </w:pPr>
    <w:rPr>
      <w:szCs w:val="20"/>
    </w:rPr>
  </w:style>
  <w:style w:type="paragraph" w:styleId="Zkladntextodsazen2">
    <w:name w:val="Body Text Indent 2"/>
    <w:basedOn w:val="Normln"/>
    <w:rsid w:val="003455F3"/>
    <w:pPr>
      <w:widowControl w:val="0"/>
      <w:ind w:left="1560" w:hanging="709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3455F3"/>
  </w:style>
  <w:style w:type="paragraph" w:styleId="Zkladntextodsazen">
    <w:name w:val="Body Text Indent"/>
    <w:basedOn w:val="Normln"/>
    <w:rsid w:val="003455F3"/>
    <w:pPr>
      <w:ind w:left="284" w:hanging="284"/>
      <w:jc w:val="both"/>
    </w:pPr>
  </w:style>
  <w:style w:type="paragraph" w:styleId="Zkladntext2">
    <w:name w:val="Body Text 2"/>
    <w:basedOn w:val="Normln"/>
    <w:rsid w:val="003455F3"/>
    <w:pPr>
      <w:tabs>
        <w:tab w:val="left" w:pos="5103"/>
      </w:tabs>
      <w:jc w:val="both"/>
    </w:pPr>
  </w:style>
  <w:style w:type="paragraph" w:customStyle="1" w:styleId="Normal01">
    <w:name w:val="Normal 01"/>
    <w:basedOn w:val="Normln"/>
    <w:rsid w:val="003455F3"/>
    <w:pPr>
      <w:widowControl w:val="0"/>
    </w:pPr>
    <w:rPr>
      <w:rFonts w:ascii="Arial" w:hAnsi="Arial"/>
      <w:sz w:val="17"/>
    </w:rPr>
  </w:style>
  <w:style w:type="paragraph" w:styleId="Textbubliny">
    <w:name w:val="Balloon Text"/>
    <w:basedOn w:val="Normln"/>
    <w:semiHidden/>
    <w:rsid w:val="003455F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3455F3"/>
    <w:rPr>
      <w:sz w:val="16"/>
      <w:szCs w:val="16"/>
    </w:rPr>
  </w:style>
  <w:style w:type="paragraph" w:styleId="Textkomente">
    <w:name w:val="annotation text"/>
    <w:basedOn w:val="Normln"/>
    <w:semiHidden/>
    <w:rsid w:val="003455F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3455F3"/>
    <w:rPr>
      <w:b/>
      <w:bCs/>
    </w:rPr>
  </w:style>
  <w:style w:type="paragraph" w:customStyle="1" w:styleId="Zkladntext31">
    <w:name w:val="Základní text 31"/>
    <w:basedOn w:val="Normln"/>
    <w:rsid w:val="003455F3"/>
    <w:pPr>
      <w:suppressAutoHyphens/>
      <w:spacing w:line="360" w:lineRule="auto"/>
      <w:jc w:val="both"/>
    </w:pPr>
    <w:rPr>
      <w:b/>
      <w:szCs w:val="20"/>
      <w:lang w:eastAsia="ar-SA"/>
    </w:rPr>
  </w:style>
  <w:style w:type="paragraph" w:customStyle="1" w:styleId="Odstavec">
    <w:name w:val="Odstavec"/>
    <w:basedOn w:val="Zkladntext"/>
    <w:rsid w:val="003455F3"/>
    <w:pPr>
      <w:widowControl w:val="0"/>
      <w:spacing w:after="115"/>
      <w:ind w:firstLine="480"/>
      <w:jc w:val="left"/>
    </w:pPr>
    <w:rPr>
      <w:b/>
      <w:noProof/>
      <w:color w:val="000000"/>
      <w:u w:val="single"/>
    </w:rPr>
  </w:style>
  <w:style w:type="paragraph" w:styleId="Zkladntext3">
    <w:name w:val="Body Text 3"/>
    <w:basedOn w:val="Normln"/>
    <w:rsid w:val="003455F3"/>
    <w:pPr>
      <w:jc w:val="both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rsid w:val="003455F3"/>
    <w:pPr>
      <w:ind w:left="540" w:hanging="540"/>
      <w:jc w:val="both"/>
    </w:pPr>
    <w:rPr>
      <w:rFonts w:ascii="Arial" w:hAnsi="Arial" w:cs="Arial"/>
      <w:sz w:val="22"/>
      <w:szCs w:val="22"/>
    </w:rPr>
  </w:style>
  <w:style w:type="paragraph" w:styleId="Rozloendokumentu">
    <w:name w:val="Document Map"/>
    <w:basedOn w:val="Normln"/>
    <w:semiHidden/>
    <w:rsid w:val="003455F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ln"/>
    <w:rsid w:val="00390BF1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Normlnweb">
    <w:name w:val="Normal (Web)"/>
    <w:basedOn w:val="Normln"/>
    <w:rsid w:val="003455F3"/>
    <w:pPr>
      <w:spacing w:before="100" w:beforeAutospacing="1" w:after="100" w:afterAutospacing="1"/>
    </w:pPr>
  </w:style>
  <w:style w:type="paragraph" w:styleId="Odstavecseseznamem">
    <w:name w:val="List Paragraph"/>
    <w:basedOn w:val="Normln"/>
    <w:qFormat/>
    <w:rsid w:val="004607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nhideWhenUsed/>
    <w:rsid w:val="00A16B3A"/>
    <w:rPr>
      <w:color w:val="0000FF"/>
      <w:u w:val="single"/>
    </w:rPr>
  </w:style>
  <w:style w:type="paragraph" w:customStyle="1" w:styleId="CharCharCharCharCharChar">
    <w:name w:val="Char Char Char Char Char Char"/>
    <w:basedOn w:val="Normln"/>
    <w:rsid w:val="0057240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rkyChar">
    <w:name w:val="odrážky Char"/>
    <w:basedOn w:val="Zkladntextodsazen"/>
    <w:rsid w:val="00572405"/>
    <w:pPr>
      <w:spacing w:before="120" w:after="120"/>
      <w:ind w:left="0" w:firstLine="0"/>
    </w:pPr>
    <w:rPr>
      <w:rFonts w:ascii="Arial" w:hAnsi="Arial" w:cs="Arial"/>
      <w:sz w:val="22"/>
      <w:szCs w:val="22"/>
    </w:rPr>
  </w:style>
  <w:style w:type="paragraph" w:styleId="Revize">
    <w:name w:val="Revision"/>
    <w:hidden/>
    <w:uiPriority w:val="99"/>
    <w:semiHidden/>
    <w:rsid w:val="004A3C2D"/>
    <w:rPr>
      <w:sz w:val="24"/>
      <w:szCs w:val="24"/>
    </w:rPr>
  </w:style>
  <w:style w:type="paragraph" w:customStyle="1" w:styleId="text">
    <w:name w:val="text"/>
    <w:rsid w:val="00F53272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Textpsmene">
    <w:name w:val="Text písmene"/>
    <w:basedOn w:val="Normln"/>
    <w:rsid w:val="00F53272"/>
    <w:pPr>
      <w:numPr>
        <w:ilvl w:val="1"/>
        <w:numId w:val="43"/>
      </w:numPr>
      <w:jc w:val="both"/>
      <w:outlineLvl w:val="7"/>
    </w:pPr>
  </w:style>
  <w:style w:type="paragraph" w:customStyle="1" w:styleId="Textodstavce">
    <w:name w:val="Text odstavce"/>
    <w:basedOn w:val="Normln"/>
    <w:rsid w:val="00F53272"/>
    <w:pPr>
      <w:numPr>
        <w:numId w:val="43"/>
      </w:numPr>
      <w:tabs>
        <w:tab w:val="left" w:pos="851"/>
      </w:tabs>
      <w:spacing w:before="120" w:after="120"/>
      <w:jc w:val="both"/>
      <w:outlineLvl w:val="6"/>
    </w:pPr>
  </w:style>
  <w:style w:type="paragraph" w:styleId="Bezmezer">
    <w:name w:val="No Spacing"/>
    <w:link w:val="BezmezerChar"/>
    <w:uiPriority w:val="1"/>
    <w:qFormat/>
    <w:rsid w:val="00D01C1B"/>
    <w:pPr>
      <w:widowControl w:val="0"/>
      <w:tabs>
        <w:tab w:val="left" w:pos="851"/>
        <w:tab w:val="left" w:pos="1418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4"/>
    </w:rPr>
  </w:style>
  <w:style w:type="character" w:customStyle="1" w:styleId="BezmezerChar">
    <w:name w:val="Bez mezer Char"/>
    <w:basedOn w:val="Standardnpsmoodstavce"/>
    <w:link w:val="Bezmezer"/>
    <w:uiPriority w:val="1"/>
    <w:rsid w:val="00D01C1B"/>
    <w:rPr>
      <w:rFonts w:ascii="Arial" w:hAnsi="Arial"/>
      <w:sz w:val="24"/>
    </w:rPr>
  </w:style>
  <w:style w:type="paragraph" w:customStyle="1" w:styleId="-wm-msonormal">
    <w:name w:val="-wm-msonormal"/>
    <w:basedOn w:val="Normln"/>
    <w:rsid w:val="005E48DA"/>
    <w:pPr>
      <w:spacing w:before="100" w:beforeAutospacing="1" w:after="100" w:afterAutospacing="1"/>
    </w:pPr>
  </w:style>
  <w:style w:type="paragraph" w:customStyle="1" w:styleId="MainText">
    <w:name w:val="Main Text"/>
    <w:basedOn w:val="Normln"/>
    <w:link w:val="MainTextChar"/>
    <w:uiPriority w:val="99"/>
    <w:qFormat/>
    <w:rsid w:val="005B77AA"/>
    <w:pPr>
      <w:spacing w:before="240"/>
      <w:jc w:val="both"/>
    </w:pPr>
    <w:rPr>
      <w:rFonts w:ascii="Verdana" w:eastAsia="MS Mincho" w:hAnsi="Verdana"/>
      <w:sz w:val="20"/>
      <w:lang w:val="x-none" w:eastAsia="en-US"/>
    </w:rPr>
  </w:style>
  <w:style w:type="character" w:customStyle="1" w:styleId="MainTextChar">
    <w:name w:val="Main Text Char"/>
    <w:link w:val="MainText"/>
    <w:uiPriority w:val="99"/>
    <w:locked/>
    <w:rsid w:val="005B77AA"/>
    <w:rPr>
      <w:rFonts w:ascii="Verdana" w:eastAsia="MS Mincho" w:hAnsi="Verdana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9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ri.kalensky@nemjil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ta.krejci@nemjil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626B4-23BD-40BC-AF5B-9B470ECBD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17</Pages>
  <Words>7590</Words>
  <Characters>44785</Characters>
  <Application>Microsoft Office Word</Application>
  <DocSecurity>0</DocSecurity>
  <Lines>373</Lines>
  <Paragraphs>104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Hewlett-Packard Company</Company>
  <LinksUpToDate>false</LinksUpToDate>
  <CharactersWithSpaces>52271</CharactersWithSpaces>
  <SharedDoc>false</SharedDoc>
  <HLinks>
    <vt:vector size="6" baseType="variant">
      <vt:variant>
        <vt:i4>1638452</vt:i4>
      </vt:variant>
      <vt:variant>
        <vt:i4>0</vt:i4>
      </vt:variant>
      <vt:variant>
        <vt:i4>0</vt:i4>
      </vt:variant>
      <vt:variant>
        <vt:i4>5</vt:i4>
      </vt:variant>
      <vt:variant>
        <vt:lpwstr>mailto:milan.hudec@kr-zlinsky.cz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horak.l</dc:creator>
  <cp:lastModifiedBy>Vrbka Boris</cp:lastModifiedBy>
  <cp:revision>23</cp:revision>
  <cp:lastPrinted>2017-05-04T11:31:00Z</cp:lastPrinted>
  <dcterms:created xsi:type="dcterms:W3CDTF">2020-12-17T10:44:00Z</dcterms:created>
  <dcterms:modified xsi:type="dcterms:W3CDTF">2021-02-18T07:14:00Z</dcterms:modified>
</cp:coreProperties>
</file>